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5429" w14:textId="59B2B62B" w:rsidR="00017561" w:rsidRPr="00383ECB" w:rsidRDefault="00A56B38">
      <w:r w:rsidRPr="00383ECB">
        <w:rPr>
          <w:noProof/>
        </w:rPr>
        <mc:AlternateContent>
          <mc:Choice Requires="wps">
            <w:drawing>
              <wp:anchor distT="0" distB="0" distL="114300" distR="114300" simplePos="0" relativeHeight="251659264" behindDoc="0" locked="0" layoutInCell="1" hidden="0" allowOverlap="1" wp14:anchorId="3803712E" wp14:editId="68D876EB">
                <wp:simplePos x="0" y="0"/>
                <wp:positionH relativeFrom="margin">
                  <wp:align>left</wp:align>
                </wp:positionH>
                <wp:positionV relativeFrom="paragraph">
                  <wp:posOffset>-7620</wp:posOffset>
                </wp:positionV>
                <wp:extent cx="1099771" cy="304800"/>
                <wp:effectExtent l="0" t="0" r="24765" b="19050"/>
                <wp:wrapNone/>
                <wp:docPr id="2" name="Rectangle 2"/>
                <wp:cNvGraphicFramePr/>
                <a:graphic xmlns:a="http://schemas.openxmlformats.org/drawingml/2006/main">
                  <a:graphicData uri="http://schemas.microsoft.com/office/word/2010/wordprocessingShape">
                    <wps:wsp>
                      <wps:cNvSpPr/>
                      <wps:spPr>
                        <a:xfrm>
                          <a:off x="0" y="0"/>
                          <a:ext cx="1099771" cy="304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505399C" w14:textId="77777777" w:rsidR="00A56B38" w:rsidRPr="0085500E" w:rsidRDefault="00A56B38" w:rsidP="00A56B38">
                            <w:pPr>
                              <w:jc w:val="center"/>
                              <w:textDirection w:val="btLr"/>
                              <w:rPr>
                                <w:iCs/>
                              </w:rPr>
                            </w:pPr>
                            <w:r w:rsidRPr="0085500E">
                              <w:rPr>
                                <w:b/>
                                <w:iCs/>
                                <w:color w:val="000000"/>
                              </w:rPr>
                              <w:t xml:space="preserve">DỰ THẢO </w:t>
                            </w:r>
                          </w:p>
                        </w:txbxContent>
                      </wps:txbx>
                      <wps:bodyPr spcFirstLastPara="1" wrap="square" lIns="91425" tIns="45700" rIns="91425" bIns="45700" anchor="t" anchorCtr="0">
                        <a:noAutofit/>
                      </wps:bodyPr>
                    </wps:wsp>
                  </a:graphicData>
                </a:graphic>
              </wp:anchor>
            </w:drawing>
          </mc:Choice>
          <mc:Fallback>
            <w:pict>
              <v:rect w14:anchorId="3803712E" id="Rectangle 2" o:spid="_x0000_s1026" style="position:absolute;margin-left:0;margin-top:-.6pt;width:86.6pt;height:24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kTDwIAADEEAAAOAAAAZHJzL2Uyb0RvYy54bWysU22PEjEQ/m7if2j6XXYXwTsIy8UcYkwu&#10;SnL6A4Zul23SNzuFXf6904LAqYmJkQ9lujN95pmZZxYPg9HsIAMqZ2tejUrOpBWuUXZX829f12/u&#10;OcMItgHtrKz5USJ/WL5+tej9XI5d53QjAyMQi/Pe17yL0c+LAkUnDeDIeWnJ2bpgINI17IomQE/o&#10;RhfjsnxX9C40PjghEenr6uTky4zftlLEL22LMjJdc+IW8xnyuU1nsVzAfBfAd0qcacA/sDCgLCW9&#10;QK0gAtsH9RuUUSI4dG0cCWcK17ZKyFwDVVOVv1Tz3IGXuRZqDvpLm/D/wYrPh2e/CdSG3uMcyUxV&#10;DG0w6Z/4sSE363hplhwiE/SxKmezu7uKM0G+t+XkvszdLK6vfcD4UTrDklHzQMPIPYLDE0bKSKE/&#10;Q1IydFo1a6V1viQByEcd2AFodDpWaVT04kWUtqyv+Ww6nhINIPm0GiKZxjc1R7vL6V68wLDbXlDL&#10;/PsTcOK1AuxO2TPCSSrB7W2TRdNJaD7YhsWjJ11bUjdPZNBwpiXtAhk5LoLSf4+jyrSlAq9TSFYc&#10;tgOBJHPrmuMmMPRirYjcE2DcQCCt0gR60i8l/L6HQCT0J0sCmVWT1JWYL5PpHU2HhVvP9tYDVnSO&#10;1oKadzIfY16SNArr3u+ja1Ue2ZXKmSzpMs/lvENJ+Lf3HHXd9OUPAAAA//8DAFBLAwQUAAYACAAA&#10;ACEAxuSrotwAAAAGAQAADwAAAGRycy9kb3ducmV2LnhtbEyPwU7DMBBE70j8g7VI3FqnBZUqZFMB&#10;Eleklkptb068JFHjdWQ7rfP3uCe47WhGM2+LTTS9uJDznWWExTwDQVxb3XGDsP/+nK1B+KBYq94y&#10;IUzkYVPe3xUq1/bKW7rsQiNSCftcIbQhDLmUvm7JKD+3A3HyfqwzKiTpGqmduqZy08tllq2kUR2n&#10;hVYN9NFSfd6NBuF0iN37lLlj3FZns5+OX6dmGhEfH+LbK4hAMfyF4Yaf0KFMTJUdWXvRI6RHAsJs&#10;sQRxc1+e0lEhPK/WIMtC/scvfwEAAP//AwBQSwECLQAUAAYACAAAACEAtoM4kv4AAADhAQAAEwAA&#10;AAAAAAAAAAAAAAAAAAAAW0NvbnRlbnRfVHlwZXNdLnhtbFBLAQItABQABgAIAAAAIQA4/SH/1gAA&#10;AJQBAAALAAAAAAAAAAAAAAAAAC8BAABfcmVscy8ucmVsc1BLAQItABQABgAIAAAAIQBwOVkTDwIA&#10;ADEEAAAOAAAAAAAAAAAAAAAAAC4CAABkcnMvZTJvRG9jLnhtbFBLAQItABQABgAIAAAAIQDG5Kui&#10;3AAAAAYBAAAPAAAAAAAAAAAAAAAAAGkEAABkcnMvZG93bnJldi54bWxQSwUGAAAAAAQABADzAAAA&#10;cgUAAAAA&#10;" fillcolor="white [3201]">
                <v:stroke startarrowwidth="narrow" startarrowlength="short" endarrowwidth="narrow" endarrowlength="short" joinstyle="round"/>
                <v:textbox inset="2.53958mm,1.2694mm,2.53958mm,1.2694mm">
                  <w:txbxContent>
                    <w:p w14:paraId="3505399C" w14:textId="77777777" w:rsidR="00A56B38" w:rsidRPr="0085500E" w:rsidRDefault="00A56B38" w:rsidP="00A56B38">
                      <w:pPr>
                        <w:jc w:val="center"/>
                        <w:textDirection w:val="btLr"/>
                        <w:rPr>
                          <w:iCs/>
                        </w:rPr>
                      </w:pPr>
                      <w:r w:rsidRPr="0085500E">
                        <w:rPr>
                          <w:b/>
                          <w:iCs/>
                          <w:color w:val="000000"/>
                        </w:rPr>
                        <w:t xml:space="preserve">DỰ THẢO </w:t>
                      </w:r>
                    </w:p>
                  </w:txbxContent>
                </v:textbox>
                <w10:wrap anchorx="margin"/>
              </v:rect>
            </w:pict>
          </mc:Fallback>
        </mc:AlternateContent>
      </w:r>
    </w:p>
    <w:p w14:paraId="7F61A895" w14:textId="7FB81A58" w:rsidR="00134700" w:rsidRPr="00383ECB" w:rsidRDefault="00134700" w:rsidP="00A56B38">
      <w:pPr>
        <w:jc w:val="center"/>
        <w:rPr>
          <w:b/>
          <w:bCs/>
        </w:rPr>
      </w:pPr>
      <w:r w:rsidRPr="00383ECB">
        <w:rPr>
          <w:b/>
          <w:bCs/>
        </w:rPr>
        <w:t>Phụ lục I:</w:t>
      </w:r>
    </w:p>
    <w:p w14:paraId="53CF2D5E" w14:textId="5A8CC7F3" w:rsidR="00A56B38" w:rsidRPr="00383ECB" w:rsidRDefault="00A56B38" w:rsidP="0085500E">
      <w:pPr>
        <w:spacing w:after="0"/>
        <w:jc w:val="center"/>
        <w:rPr>
          <w:b/>
          <w:bCs/>
        </w:rPr>
      </w:pPr>
      <w:r w:rsidRPr="00383ECB">
        <w:rPr>
          <w:b/>
          <w:bCs/>
        </w:rPr>
        <w:t xml:space="preserve">BỘ TIÊU CHÍ XÃ NÔNG THÔN MỚI </w:t>
      </w:r>
      <w:r w:rsidR="000F12B7" w:rsidRPr="00383ECB">
        <w:rPr>
          <w:b/>
          <w:bCs/>
        </w:rPr>
        <w:t>GIAI ĐOẠN 2026</w:t>
      </w:r>
      <w:r w:rsidR="000F12B7">
        <w:rPr>
          <w:b/>
          <w:bCs/>
        </w:rPr>
        <w:t xml:space="preserve"> - </w:t>
      </w:r>
      <w:r w:rsidR="000F12B7" w:rsidRPr="00383ECB">
        <w:rPr>
          <w:b/>
          <w:bCs/>
        </w:rPr>
        <w:t>2030</w:t>
      </w:r>
      <w:r w:rsidR="000F12B7">
        <w:rPr>
          <w:b/>
          <w:bCs/>
        </w:rPr>
        <w:t xml:space="preserve"> </w:t>
      </w:r>
      <w:r w:rsidRPr="00383ECB">
        <w:rPr>
          <w:b/>
          <w:bCs/>
        </w:rPr>
        <w:t xml:space="preserve">TỈNH ĐIỆN BIÊN </w:t>
      </w:r>
    </w:p>
    <w:p w14:paraId="0DBD4974" w14:textId="590F281E" w:rsidR="00A56B38" w:rsidRPr="00383ECB" w:rsidRDefault="00A56B38" w:rsidP="00A56B38">
      <w:pPr>
        <w:jc w:val="center"/>
        <w:rPr>
          <w:i/>
          <w:iCs/>
          <w:szCs w:val="28"/>
        </w:rPr>
      </w:pPr>
      <w:r w:rsidRPr="00383ECB">
        <w:rPr>
          <w:i/>
          <w:iCs/>
          <w:szCs w:val="28"/>
        </w:rPr>
        <w:t>(Kèm theo Quyết định số         /       /QĐ-UBND ngày     tháng    năm 2026 của Ủy ban nhân dân tỉnh Điện Biên)</w:t>
      </w:r>
    </w:p>
    <w:p w14:paraId="496FB70A" w14:textId="77777777" w:rsidR="00A56B38" w:rsidRPr="00383ECB" w:rsidRDefault="00A56B38"/>
    <w:tbl>
      <w:tblPr>
        <w:tblStyle w:val="TableGrid"/>
        <w:tblW w:w="15158" w:type="dxa"/>
        <w:tblLook w:val="04A0" w:firstRow="1" w:lastRow="0" w:firstColumn="1" w:lastColumn="0" w:noHBand="0" w:noVBand="1"/>
      </w:tblPr>
      <w:tblGrid>
        <w:gridCol w:w="557"/>
        <w:gridCol w:w="1501"/>
        <w:gridCol w:w="1481"/>
        <w:gridCol w:w="1735"/>
        <w:gridCol w:w="1136"/>
        <w:gridCol w:w="2418"/>
        <w:gridCol w:w="2366"/>
        <w:gridCol w:w="2586"/>
        <w:gridCol w:w="1378"/>
      </w:tblGrid>
      <w:tr w:rsidR="00A56B38" w:rsidRPr="00383ECB" w14:paraId="542A763C" w14:textId="77777777" w:rsidTr="003369FD">
        <w:tc>
          <w:tcPr>
            <w:tcW w:w="557" w:type="dxa"/>
            <w:vMerge w:val="restart"/>
            <w:vAlign w:val="center"/>
          </w:tcPr>
          <w:p w14:paraId="2822D56B" w14:textId="77777777" w:rsidR="00A56B38" w:rsidRPr="00383ECB" w:rsidRDefault="00A56B38" w:rsidP="00307587">
            <w:pPr>
              <w:jc w:val="center"/>
              <w:rPr>
                <w:rFonts w:cs="Times New Roman"/>
                <w:sz w:val="24"/>
                <w:szCs w:val="24"/>
              </w:rPr>
            </w:pPr>
            <w:r w:rsidRPr="00383ECB">
              <w:rPr>
                <w:rFonts w:cs="Times New Roman"/>
                <w:b/>
                <w:bCs/>
                <w:sz w:val="24"/>
                <w:szCs w:val="24"/>
              </w:rPr>
              <w:t>TT</w:t>
            </w:r>
          </w:p>
        </w:tc>
        <w:tc>
          <w:tcPr>
            <w:tcW w:w="1501" w:type="dxa"/>
            <w:vMerge w:val="restart"/>
            <w:vAlign w:val="center"/>
          </w:tcPr>
          <w:p w14:paraId="5B622716" w14:textId="77777777" w:rsidR="00A56B38" w:rsidRPr="00383ECB" w:rsidRDefault="00A56B38" w:rsidP="00307587">
            <w:pPr>
              <w:jc w:val="center"/>
              <w:rPr>
                <w:rFonts w:cs="Times New Roman"/>
                <w:sz w:val="24"/>
                <w:szCs w:val="24"/>
              </w:rPr>
            </w:pPr>
            <w:r w:rsidRPr="00383ECB">
              <w:rPr>
                <w:rFonts w:cs="Times New Roman"/>
                <w:b/>
                <w:bCs/>
                <w:sz w:val="24"/>
                <w:szCs w:val="24"/>
              </w:rPr>
              <w:t>Tên tiêu chí</w:t>
            </w:r>
          </w:p>
        </w:tc>
        <w:tc>
          <w:tcPr>
            <w:tcW w:w="3216" w:type="dxa"/>
            <w:gridSpan w:val="2"/>
            <w:vMerge w:val="restart"/>
            <w:vAlign w:val="center"/>
          </w:tcPr>
          <w:p w14:paraId="5F826031" w14:textId="77777777" w:rsidR="00A56B38" w:rsidRPr="00383ECB" w:rsidRDefault="00A56B38" w:rsidP="00307587">
            <w:pPr>
              <w:jc w:val="center"/>
              <w:rPr>
                <w:rFonts w:cs="Times New Roman"/>
                <w:sz w:val="24"/>
                <w:szCs w:val="24"/>
              </w:rPr>
            </w:pPr>
            <w:r w:rsidRPr="00383ECB">
              <w:rPr>
                <w:rFonts w:cs="Times New Roman"/>
                <w:b/>
                <w:bCs/>
                <w:sz w:val="24"/>
                <w:szCs w:val="24"/>
              </w:rPr>
              <w:t>Nội dung tiêu chí</w:t>
            </w:r>
          </w:p>
        </w:tc>
        <w:tc>
          <w:tcPr>
            <w:tcW w:w="1136" w:type="dxa"/>
            <w:vMerge w:val="restart"/>
            <w:vAlign w:val="center"/>
          </w:tcPr>
          <w:p w14:paraId="27B1128A" w14:textId="77777777" w:rsidR="00A56B38" w:rsidRPr="00383ECB" w:rsidRDefault="00A56B38" w:rsidP="00307587">
            <w:pPr>
              <w:jc w:val="center"/>
              <w:rPr>
                <w:rFonts w:cs="Times New Roman"/>
                <w:sz w:val="24"/>
                <w:szCs w:val="24"/>
              </w:rPr>
            </w:pPr>
            <w:r w:rsidRPr="00383ECB">
              <w:rPr>
                <w:rFonts w:cs="Times New Roman"/>
                <w:b/>
                <w:bCs/>
                <w:sz w:val="24"/>
                <w:szCs w:val="24"/>
              </w:rPr>
              <w:t>Chỉ tiêu chung</w:t>
            </w:r>
          </w:p>
        </w:tc>
        <w:tc>
          <w:tcPr>
            <w:tcW w:w="7370" w:type="dxa"/>
            <w:gridSpan w:val="3"/>
            <w:vAlign w:val="center"/>
          </w:tcPr>
          <w:p w14:paraId="4F2110B3" w14:textId="77777777" w:rsidR="00A56B38" w:rsidRPr="00383ECB" w:rsidRDefault="00A56B38" w:rsidP="00307587">
            <w:pPr>
              <w:jc w:val="center"/>
              <w:rPr>
                <w:rFonts w:cs="Times New Roman"/>
                <w:sz w:val="24"/>
                <w:szCs w:val="24"/>
              </w:rPr>
            </w:pPr>
            <w:r w:rsidRPr="00383ECB">
              <w:rPr>
                <w:rFonts w:cs="Times New Roman"/>
                <w:b/>
                <w:bCs/>
                <w:sz w:val="24"/>
                <w:szCs w:val="24"/>
              </w:rPr>
              <w:t>Yêu cầu đối với từng nhóm xã</w:t>
            </w:r>
          </w:p>
        </w:tc>
        <w:tc>
          <w:tcPr>
            <w:tcW w:w="1378" w:type="dxa"/>
            <w:vAlign w:val="center"/>
          </w:tcPr>
          <w:p w14:paraId="428A7154" w14:textId="77777777" w:rsidR="00A56B38" w:rsidRPr="00383ECB" w:rsidRDefault="00A56B38" w:rsidP="00307587">
            <w:pPr>
              <w:jc w:val="center"/>
              <w:rPr>
                <w:rFonts w:cs="Times New Roman"/>
                <w:sz w:val="24"/>
                <w:szCs w:val="24"/>
              </w:rPr>
            </w:pPr>
            <w:r w:rsidRPr="00383ECB">
              <w:rPr>
                <w:rFonts w:cs="Times New Roman"/>
                <w:b/>
                <w:bCs/>
                <w:sz w:val="24"/>
                <w:szCs w:val="24"/>
              </w:rPr>
              <w:t>Đơn vị phụ trách</w:t>
            </w:r>
          </w:p>
        </w:tc>
      </w:tr>
      <w:tr w:rsidR="00A56B38" w:rsidRPr="00383ECB" w14:paraId="530D3141" w14:textId="77777777" w:rsidTr="002A5F3B">
        <w:tc>
          <w:tcPr>
            <w:tcW w:w="557" w:type="dxa"/>
            <w:vMerge/>
            <w:vAlign w:val="center"/>
          </w:tcPr>
          <w:p w14:paraId="7C06CA03" w14:textId="77777777" w:rsidR="00A56B38" w:rsidRPr="00383ECB" w:rsidRDefault="00A56B38" w:rsidP="00307587">
            <w:pPr>
              <w:jc w:val="center"/>
              <w:rPr>
                <w:rFonts w:cs="Times New Roman"/>
                <w:sz w:val="24"/>
                <w:szCs w:val="24"/>
              </w:rPr>
            </w:pPr>
          </w:p>
        </w:tc>
        <w:tc>
          <w:tcPr>
            <w:tcW w:w="1501" w:type="dxa"/>
            <w:vMerge/>
            <w:vAlign w:val="center"/>
          </w:tcPr>
          <w:p w14:paraId="2B80DCB6" w14:textId="77777777" w:rsidR="00A56B38" w:rsidRPr="00383ECB" w:rsidRDefault="00A56B38" w:rsidP="00307587">
            <w:pPr>
              <w:jc w:val="center"/>
              <w:rPr>
                <w:rFonts w:cs="Times New Roman"/>
                <w:sz w:val="24"/>
                <w:szCs w:val="24"/>
              </w:rPr>
            </w:pPr>
          </w:p>
        </w:tc>
        <w:tc>
          <w:tcPr>
            <w:tcW w:w="3216" w:type="dxa"/>
            <w:gridSpan w:val="2"/>
            <w:vMerge/>
            <w:vAlign w:val="center"/>
          </w:tcPr>
          <w:p w14:paraId="09A00345" w14:textId="77777777" w:rsidR="00A56B38" w:rsidRPr="00383ECB" w:rsidRDefault="00A56B38" w:rsidP="00307587">
            <w:pPr>
              <w:jc w:val="center"/>
              <w:rPr>
                <w:rFonts w:cs="Times New Roman"/>
                <w:sz w:val="24"/>
                <w:szCs w:val="24"/>
              </w:rPr>
            </w:pPr>
          </w:p>
        </w:tc>
        <w:tc>
          <w:tcPr>
            <w:tcW w:w="1136" w:type="dxa"/>
            <w:vMerge/>
            <w:vAlign w:val="center"/>
          </w:tcPr>
          <w:p w14:paraId="5AAA16AD" w14:textId="77777777" w:rsidR="00A56B38" w:rsidRPr="00383ECB" w:rsidRDefault="00A56B38" w:rsidP="00307587">
            <w:pPr>
              <w:jc w:val="center"/>
              <w:rPr>
                <w:rFonts w:cs="Times New Roman"/>
                <w:sz w:val="24"/>
                <w:szCs w:val="24"/>
              </w:rPr>
            </w:pPr>
          </w:p>
        </w:tc>
        <w:tc>
          <w:tcPr>
            <w:tcW w:w="2418" w:type="dxa"/>
            <w:vAlign w:val="center"/>
          </w:tcPr>
          <w:p w14:paraId="4A34D5EB" w14:textId="77777777" w:rsidR="00A56B38" w:rsidRPr="00383ECB" w:rsidRDefault="00A56B38" w:rsidP="00307587">
            <w:pPr>
              <w:jc w:val="center"/>
              <w:rPr>
                <w:rFonts w:cs="Times New Roman"/>
                <w:sz w:val="24"/>
                <w:szCs w:val="24"/>
              </w:rPr>
            </w:pPr>
            <w:r w:rsidRPr="00383ECB">
              <w:rPr>
                <w:rFonts w:cs="Times New Roman"/>
                <w:b/>
                <w:bCs/>
                <w:sz w:val="24"/>
                <w:szCs w:val="24"/>
              </w:rPr>
              <w:t>Xã nhóm 1</w:t>
            </w:r>
          </w:p>
        </w:tc>
        <w:tc>
          <w:tcPr>
            <w:tcW w:w="2366" w:type="dxa"/>
            <w:vAlign w:val="center"/>
          </w:tcPr>
          <w:p w14:paraId="67FF87DD" w14:textId="77777777" w:rsidR="00A56B38" w:rsidRPr="00383ECB" w:rsidRDefault="00A56B38" w:rsidP="00307587">
            <w:pPr>
              <w:jc w:val="center"/>
              <w:rPr>
                <w:rFonts w:cs="Times New Roman"/>
                <w:sz w:val="24"/>
                <w:szCs w:val="24"/>
              </w:rPr>
            </w:pPr>
            <w:r w:rsidRPr="00383ECB">
              <w:rPr>
                <w:rFonts w:cs="Times New Roman"/>
                <w:b/>
                <w:bCs/>
                <w:sz w:val="24"/>
                <w:szCs w:val="24"/>
              </w:rPr>
              <w:t>Xã nhóm 2</w:t>
            </w:r>
          </w:p>
        </w:tc>
        <w:tc>
          <w:tcPr>
            <w:tcW w:w="2586" w:type="dxa"/>
            <w:vAlign w:val="center"/>
          </w:tcPr>
          <w:p w14:paraId="510C0DEA" w14:textId="77777777" w:rsidR="00A56B38" w:rsidRPr="00383ECB" w:rsidRDefault="00A56B38" w:rsidP="00307587">
            <w:pPr>
              <w:jc w:val="center"/>
              <w:rPr>
                <w:rFonts w:cs="Times New Roman"/>
                <w:sz w:val="24"/>
                <w:szCs w:val="24"/>
              </w:rPr>
            </w:pPr>
            <w:r w:rsidRPr="00383ECB">
              <w:rPr>
                <w:rFonts w:cs="Times New Roman"/>
                <w:b/>
                <w:bCs/>
                <w:sz w:val="24"/>
                <w:szCs w:val="24"/>
              </w:rPr>
              <w:t>Xã nhóm 3</w:t>
            </w:r>
          </w:p>
        </w:tc>
        <w:tc>
          <w:tcPr>
            <w:tcW w:w="1378" w:type="dxa"/>
            <w:vAlign w:val="center"/>
          </w:tcPr>
          <w:p w14:paraId="567EA1AC" w14:textId="77777777" w:rsidR="00A56B38" w:rsidRPr="00383ECB" w:rsidRDefault="00A56B38" w:rsidP="00307587">
            <w:pPr>
              <w:jc w:val="center"/>
              <w:rPr>
                <w:rFonts w:cs="Times New Roman"/>
                <w:sz w:val="24"/>
                <w:szCs w:val="24"/>
              </w:rPr>
            </w:pPr>
          </w:p>
        </w:tc>
      </w:tr>
      <w:tr w:rsidR="00A56B38" w:rsidRPr="00383ECB" w14:paraId="032264AB" w14:textId="77777777" w:rsidTr="002A5F3B">
        <w:tc>
          <w:tcPr>
            <w:tcW w:w="557" w:type="dxa"/>
            <w:vMerge w:val="restart"/>
            <w:vAlign w:val="center"/>
          </w:tcPr>
          <w:p w14:paraId="3C27686D" w14:textId="77777777" w:rsidR="00A56B38" w:rsidRPr="00383ECB" w:rsidRDefault="00A56B38" w:rsidP="00307587">
            <w:pPr>
              <w:rPr>
                <w:rFonts w:cs="Times New Roman"/>
                <w:sz w:val="24"/>
                <w:szCs w:val="24"/>
              </w:rPr>
            </w:pPr>
            <w:r w:rsidRPr="00383ECB">
              <w:rPr>
                <w:rFonts w:cs="Times New Roman"/>
                <w:sz w:val="24"/>
                <w:szCs w:val="24"/>
              </w:rPr>
              <w:t>1</w:t>
            </w:r>
          </w:p>
        </w:tc>
        <w:tc>
          <w:tcPr>
            <w:tcW w:w="1501" w:type="dxa"/>
            <w:vMerge w:val="restart"/>
            <w:vAlign w:val="center"/>
          </w:tcPr>
          <w:p w14:paraId="4EDDE0F5" w14:textId="77777777" w:rsidR="00A56B38" w:rsidRPr="00383ECB" w:rsidRDefault="00A56B38" w:rsidP="00307587">
            <w:pPr>
              <w:jc w:val="center"/>
              <w:rPr>
                <w:rFonts w:cs="Times New Roman"/>
                <w:sz w:val="24"/>
                <w:szCs w:val="24"/>
              </w:rPr>
            </w:pPr>
            <w:r w:rsidRPr="00383ECB">
              <w:rPr>
                <w:rFonts w:cs="Times New Roman"/>
                <w:sz w:val="24"/>
                <w:szCs w:val="24"/>
              </w:rPr>
              <w:t>Quy hoạch</w:t>
            </w:r>
          </w:p>
        </w:tc>
        <w:tc>
          <w:tcPr>
            <w:tcW w:w="3216" w:type="dxa"/>
            <w:gridSpan w:val="2"/>
            <w:vAlign w:val="center"/>
          </w:tcPr>
          <w:p w14:paraId="310BFC29" w14:textId="77777777" w:rsidR="00A56B38" w:rsidRPr="00383ECB" w:rsidRDefault="00A56B38" w:rsidP="00307587">
            <w:pPr>
              <w:jc w:val="both"/>
              <w:rPr>
                <w:rFonts w:cs="Times New Roman"/>
                <w:sz w:val="24"/>
                <w:szCs w:val="24"/>
              </w:rPr>
            </w:pPr>
            <w:r w:rsidRPr="00383ECB">
              <w:rPr>
                <w:rFonts w:cs="Times New Roman"/>
                <w:sz w:val="24"/>
                <w:szCs w:val="24"/>
              </w:rPr>
              <w:t>1.1. Có quy hoạch chung xã hoặc quy hoạch đô thị được phê duyệt</w:t>
            </w:r>
            <w:r w:rsidRPr="00383ECB">
              <w:rPr>
                <w:rStyle w:val="FootnoteReference"/>
                <w:rFonts w:cs="Times New Roman"/>
                <w:sz w:val="24"/>
                <w:szCs w:val="24"/>
              </w:rPr>
              <w:footnoteReference w:id="1"/>
            </w:r>
            <w:r w:rsidRPr="00383ECB">
              <w:rPr>
                <w:rFonts w:cs="Times New Roman"/>
                <w:sz w:val="24"/>
                <w:szCs w:val="24"/>
              </w:rPr>
              <w:t>, được công bố công khai đúng thời hạn và ban hành kế hoạch thực hiện quy hoạch</w:t>
            </w:r>
          </w:p>
        </w:tc>
        <w:tc>
          <w:tcPr>
            <w:tcW w:w="1136" w:type="dxa"/>
            <w:vAlign w:val="center"/>
          </w:tcPr>
          <w:p w14:paraId="33D56C9D"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418" w:type="dxa"/>
            <w:vAlign w:val="center"/>
          </w:tcPr>
          <w:p w14:paraId="1DB493F6" w14:textId="77777777" w:rsidR="00A56B38" w:rsidRPr="00383ECB" w:rsidRDefault="00A56B38" w:rsidP="00307587">
            <w:pPr>
              <w:jc w:val="center"/>
              <w:rPr>
                <w:rFonts w:cs="Times New Roman"/>
                <w:sz w:val="24"/>
                <w:szCs w:val="24"/>
              </w:rPr>
            </w:pPr>
            <w:r w:rsidRPr="00383ECB">
              <w:rPr>
                <w:rFonts w:cs="Times New Roman"/>
                <w:sz w:val="24"/>
                <w:szCs w:val="24"/>
              </w:rPr>
              <w:t>Có quy hoạch chung xã hoặc quy hoạch đô thị</w:t>
            </w:r>
          </w:p>
        </w:tc>
        <w:tc>
          <w:tcPr>
            <w:tcW w:w="4952" w:type="dxa"/>
            <w:gridSpan w:val="2"/>
            <w:vAlign w:val="center"/>
          </w:tcPr>
          <w:p w14:paraId="339CFE70" w14:textId="77777777" w:rsidR="00A56B38" w:rsidRPr="00383ECB" w:rsidRDefault="00A56B38" w:rsidP="00307587">
            <w:pPr>
              <w:jc w:val="center"/>
              <w:rPr>
                <w:rFonts w:cs="Times New Roman"/>
                <w:sz w:val="24"/>
                <w:szCs w:val="24"/>
              </w:rPr>
            </w:pPr>
            <w:r w:rsidRPr="00383ECB">
              <w:rPr>
                <w:rFonts w:cs="Times New Roman"/>
                <w:sz w:val="24"/>
                <w:szCs w:val="24"/>
              </w:rPr>
              <w:t>Có quy hoạch chung xã</w:t>
            </w:r>
          </w:p>
          <w:p w14:paraId="28D9DFC3" w14:textId="77777777" w:rsidR="00A56B38" w:rsidRPr="00383ECB" w:rsidRDefault="00A56B38" w:rsidP="00307587">
            <w:pPr>
              <w:jc w:val="center"/>
              <w:rPr>
                <w:rFonts w:cs="Times New Roman"/>
                <w:sz w:val="24"/>
                <w:szCs w:val="24"/>
              </w:rPr>
            </w:pPr>
          </w:p>
        </w:tc>
        <w:tc>
          <w:tcPr>
            <w:tcW w:w="1378" w:type="dxa"/>
            <w:vMerge w:val="restart"/>
            <w:vAlign w:val="center"/>
          </w:tcPr>
          <w:p w14:paraId="496A03D8" w14:textId="77777777" w:rsidR="00A56B38" w:rsidRPr="00383ECB" w:rsidRDefault="00A56B38" w:rsidP="00307587">
            <w:pPr>
              <w:jc w:val="center"/>
              <w:rPr>
                <w:rFonts w:cs="Times New Roman"/>
                <w:sz w:val="24"/>
                <w:szCs w:val="24"/>
              </w:rPr>
            </w:pPr>
            <w:r w:rsidRPr="00383ECB">
              <w:rPr>
                <w:rFonts w:cs="Times New Roman"/>
                <w:sz w:val="24"/>
                <w:szCs w:val="24"/>
              </w:rPr>
              <w:t>Sở Xây dựng</w:t>
            </w:r>
          </w:p>
        </w:tc>
      </w:tr>
      <w:tr w:rsidR="00A56B38" w:rsidRPr="00383ECB" w14:paraId="1BD3C07A" w14:textId="77777777" w:rsidTr="002A5F3B">
        <w:tc>
          <w:tcPr>
            <w:tcW w:w="557" w:type="dxa"/>
            <w:vMerge/>
            <w:vAlign w:val="center"/>
          </w:tcPr>
          <w:p w14:paraId="597C9683" w14:textId="77777777" w:rsidR="00A56B38" w:rsidRPr="00383ECB" w:rsidRDefault="00A56B38" w:rsidP="00307587">
            <w:pPr>
              <w:rPr>
                <w:rFonts w:cs="Times New Roman"/>
                <w:sz w:val="24"/>
                <w:szCs w:val="24"/>
              </w:rPr>
            </w:pPr>
          </w:p>
        </w:tc>
        <w:tc>
          <w:tcPr>
            <w:tcW w:w="1501" w:type="dxa"/>
            <w:vMerge/>
            <w:vAlign w:val="center"/>
          </w:tcPr>
          <w:p w14:paraId="1BA707BF" w14:textId="77777777" w:rsidR="00A56B38" w:rsidRPr="00383ECB" w:rsidRDefault="00A56B38" w:rsidP="00307587">
            <w:pPr>
              <w:jc w:val="center"/>
              <w:rPr>
                <w:rFonts w:cs="Times New Roman"/>
                <w:sz w:val="24"/>
                <w:szCs w:val="24"/>
              </w:rPr>
            </w:pPr>
          </w:p>
        </w:tc>
        <w:tc>
          <w:tcPr>
            <w:tcW w:w="3216" w:type="dxa"/>
            <w:gridSpan w:val="2"/>
            <w:vAlign w:val="center"/>
          </w:tcPr>
          <w:p w14:paraId="71E0E0EF" w14:textId="77777777" w:rsidR="00A56B38" w:rsidRPr="00383ECB" w:rsidRDefault="00A56B38" w:rsidP="00307587">
            <w:pPr>
              <w:jc w:val="both"/>
              <w:rPr>
                <w:rFonts w:cs="Times New Roman"/>
                <w:sz w:val="24"/>
                <w:szCs w:val="24"/>
              </w:rPr>
            </w:pPr>
            <w:r w:rsidRPr="00383ECB">
              <w:rPr>
                <w:rFonts w:cs="Times New Roman"/>
                <w:sz w:val="24"/>
                <w:szCs w:val="24"/>
              </w:rPr>
              <w:t>1.2. Có quy hoạch chi tiết xây dựng trung tâm xã hoặc quy hoạch chi tiết điểm dân cư mới</w:t>
            </w:r>
          </w:p>
        </w:tc>
        <w:tc>
          <w:tcPr>
            <w:tcW w:w="1136" w:type="dxa"/>
            <w:vAlign w:val="center"/>
          </w:tcPr>
          <w:p w14:paraId="5B2213A7"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418" w:type="dxa"/>
            <w:vAlign w:val="center"/>
          </w:tcPr>
          <w:p w14:paraId="4558DDFC"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366" w:type="dxa"/>
            <w:vAlign w:val="center"/>
          </w:tcPr>
          <w:p w14:paraId="7D48F119"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586" w:type="dxa"/>
            <w:vAlign w:val="center"/>
          </w:tcPr>
          <w:p w14:paraId="72564324" w14:textId="77777777" w:rsidR="00A56B38" w:rsidRPr="00383ECB" w:rsidRDefault="00A56B38" w:rsidP="00307587">
            <w:pPr>
              <w:jc w:val="center"/>
              <w:rPr>
                <w:rFonts w:cs="Times New Roman"/>
                <w:sz w:val="24"/>
                <w:szCs w:val="24"/>
              </w:rPr>
            </w:pPr>
            <w:r w:rsidRPr="00383ECB">
              <w:rPr>
                <w:rFonts w:cs="Times New Roman"/>
                <w:sz w:val="24"/>
                <w:szCs w:val="24"/>
              </w:rPr>
              <w:t>Không quy định</w:t>
            </w:r>
          </w:p>
        </w:tc>
        <w:tc>
          <w:tcPr>
            <w:tcW w:w="1378" w:type="dxa"/>
            <w:vMerge/>
          </w:tcPr>
          <w:p w14:paraId="725AAE0B" w14:textId="77777777" w:rsidR="00A56B38" w:rsidRPr="00383ECB" w:rsidRDefault="00A56B38" w:rsidP="00307587">
            <w:pPr>
              <w:rPr>
                <w:rFonts w:cs="Times New Roman"/>
                <w:sz w:val="24"/>
                <w:szCs w:val="24"/>
              </w:rPr>
            </w:pPr>
          </w:p>
        </w:tc>
      </w:tr>
      <w:tr w:rsidR="00A56B38" w:rsidRPr="00383ECB" w14:paraId="12569B93" w14:textId="77777777" w:rsidTr="002A5F3B">
        <w:tc>
          <w:tcPr>
            <w:tcW w:w="557" w:type="dxa"/>
            <w:vMerge/>
            <w:vAlign w:val="center"/>
          </w:tcPr>
          <w:p w14:paraId="258BD220" w14:textId="77777777" w:rsidR="00A56B38" w:rsidRPr="00383ECB" w:rsidRDefault="00A56B38" w:rsidP="00307587">
            <w:pPr>
              <w:rPr>
                <w:rFonts w:cs="Times New Roman"/>
                <w:sz w:val="24"/>
                <w:szCs w:val="24"/>
              </w:rPr>
            </w:pPr>
          </w:p>
        </w:tc>
        <w:tc>
          <w:tcPr>
            <w:tcW w:w="1501" w:type="dxa"/>
            <w:vMerge/>
            <w:vAlign w:val="center"/>
          </w:tcPr>
          <w:p w14:paraId="0008EC3F" w14:textId="77777777" w:rsidR="00A56B38" w:rsidRPr="00383ECB" w:rsidRDefault="00A56B38" w:rsidP="00307587">
            <w:pPr>
              <w:jc w:val="center"/>
              <w:rPr>
                <w:rFonts w:cs="Times New Roman"/>
                <w:sz w:val="24"/>
                <w:szCs w:val="24"/>
              </w:rPr>
            </w:pPr>
          </w:p>
        </w:tc>
        <w:tc>
          <w:tcPr>
            <w:tcW w:w="3216" w:type="dxa"/>
            <w:gridSpan w:val="2"/>
            <w:vAlign w:val="center"/>
          </w:tcPr>
          <w:p w14:paraId="715BDF76" w14:textId="77777777" w:rsidR="00A56B38" w:rsidRPr="00383ECB" w:rsidRDefault="00A56B38" w:rsidP="00307587">
            <w:pPr>
              <w:jc w:val="both"/>
              <w:rPr>
                <w:rFonts w:cs="Times New Roman"/>
                <w:sz w:val="24"/>
                <w:szCs w:val="24"/>
              </w:rPr>
            </w:pPr>
            <w:r w:rsidRPr="00383ECB">
              <w:rPr>
                <w:rFonts w:cs="Times New Roman"/>
                <w:sz w:val="24"/>
                <w:szCs w:val="24"/>
              </w:rPr>
              <w:t>1.3. Có quy chế quản lý kiến trúc được phê duyệt hoặc được tích hợp trong quy hoạch chung xã</w:t>
            </w:r>
          </w:p>
        </w:tc>
        <w:tc>
          <w:tcPr>
            <w:tcW w:w="1136" w:type="dxa"/>
            <w:vAlign w:val="center"/>
          </w:tcPr>
          <w:p w14:paraId="6C98A302"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418" w:type="dxa"/>
            <w:vAlign w:val="center"/>
          </w:tcPr>
          <w:p w14:paraId="36B275FE"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366" w:type="dxa"/>
            <w:vAlign w:val="center"/>
          </w:tcPr>
          <w:p w14:paraId="77656B42" w14:textId="77777777" w:rsidR="00A56B38" w:rsidRPr="00383ECB" w:rsidRDefault="00A56B38" w:rsidP="00307587">
            <w:pPr>
              <w:jc w:val="center"/>
              <w:rPr>
                <w:rFonts w:cs="Times New Roman"/>
                <w:sz w:val="24"/>
                <w:szCs w:val="24"/>
              </w:rPr>
            </w:pPr>
            <w:r w:rsidRPr="00383ECB">
              <w:rPr>
                <w:rFonts w:cs="Times New Roman"/>
                <w:sz w:val="24"/>
                <w:szCs w:val="24"/>
              </w:rPr>
              <w:t>Đạt</w:t>
            </w:r>
          </w:p>
        </w:tc>
        <w:tc>
          <w:tcPr>
            <w:tcW w:w="2586" w:type="dxa"/>
            <w:vAlign w:val="center"/>
          </w:tcPr>
          <w:p w14:paraId="08D0C8F4" w14:textId="77777777" w:rsidR="00A56B38" w:rsidRPr="00383ECB" w:rsidRDefault="00A56B38" w:rsidP="00307587">
            <w:pPr>
              <w:jc w:val="center"/>
              <w:rPr>
                <w:rFonts w:cs="Times New Roman"/>
                <w:sz w:val="24"/>
                <w:szCs w:val="24"/>
              </w:rPr>
            </w:pPr>
            <w:r w:rsidRPr="00383ECB">
              <w:rPr>
                <w:rFonts w:cs="Times New Roman"/>
                <w:sz w:val="24"/>
                <w:szCs w:val="24"/>
              </w:rPr>
              <w:t>Không quy định</w:t>
            </w:r>
          </w:p>
        </w:tc>
        <w:tc>
          <w:tcPr>
            <w:tcW w:w="1378" w:type="dxa"/>
            <w:vMerge/>
          </w:tcPr>
          <w:p w14:paraId="4CB9E36D" w14:textId="77777777" w:rsidR="00A56B38" w:rsidRPr="00383ECB" w:rsidRDefault="00A56B38" w:rsidP="00307587">
            <w:pPr>
              <w:rPr>
                <w:rFonts w:cs="Times New Roman"/>
                <w:sz w:val="24"/>
                <w:szCs w:val="24"/>
              </w:rPr>
            </w:pPr>
          </w:p>
        </w:tc>
      </w:tr>
      <w:tr w:rsidR="00D71673" w:rsidRPr="00383ECB" w14:paraId="5A8DBEFB" w14:textId="77777777" w:rsidTr="002A5F3B">
        <w:trPr>
          <w:trHeight w:val="547"/>
        </w:trPr>
        <w:tc>
          <w:tcPr>
            <w:tcW w:w="557" w:type="dxa"/>
            <w:vMerge w:val="restart"/>
            <w:vAlign w:val="center"/>
          </w:tcPr>
          <w:p w14:paraId="1F9B1B1D" w14:textId="77777777" w:rsidR="00D71673" w:rsidRPr="00383ECB" w:rsidRDefault="00D71673" w:rsidP="00307587">
            <w:pPr>
              <w:jc w:val="center"/>
              <w:rPr>
                <w:rFonts w:cs="Times New Roman"/>
                <w:sz w:val="24"/>
                <w:szCs w:val="24"/>
              </w:rPr>
            </w:pPr>
            <w:r w:rsidRPr="00383ECB">
              <w:rPr>
                <w:rFonts w:cs="Times New Roman"/>
                <w:sz w:val="24"/>
                <w:szCs w:val="24"/>
              </w:rPr>
              <w:t>2</w:t>
            </w:r>
          </w:p>
        </w:tc>
        <w:tc>
          <w:tcPr>
            <w:tcW w:w="1501" w:type="dxa"/>
            <w:vMerge w:val="restart"/>
            <w:vAlign w:val="center"/>
          </w:tcPr>
          <w:p w14:paraId="1C6BF0AB" w14:textId="77777777" w:rsidR="00D71673" w:rsidRPr="00383ECB" w:rsidRDefault="00D71673" w:rsidP="00307587">
            <w:pPr>
              <w:jc w:val="center"/>
              <w:rPr>
                <w:rFonts w:cs="Times New Roman"/>
                <w:sz w:val="24"/>
                <w:szCs w:val="24"/>
              </w:rPr>
            </w:pPr>
            <w:r w:rsidRPr="00383ECB">
              <w:rPr>
                <w:rFonts w:cs="Times New Roman"/>
                <w:sz w:val="24"/>
                <w:szCs w:val="24"/>
              </w:rPr>
              <w:t>Hạ tầng kinh tế - xã hội</w:t>
            </w:r>
          </w:p>
        </w:tc>
        <w:tc>
          <w:tcPr>
            <w:tcW w:w="3216" w:type="dxa"/>
            <w:gridSpan w:val="2"/>
            <w:vMerge w:val="restart"/>
            <w:vAlign w:val="center"/>
          </w:tcPr>
          <w:p w14:paraId="73FC8E62" w14:textId="77777777" w:rsidR="00D71673" w:rsidRPr="00383ECB" w:rsidRDefault="00D71673" w:rsidP="00FF7922">
            <w:pPr>
              <w:rPr>
                <w:rFonts w:cs="Times New Roman"/>
                <w:sz w:val="24"/>
                <w:szCs w:val="24"/>
              </w:rPr>
            </w:pPr>
            <w:r w:rsidRPr="00383ECB">
              <w:rPr>
                <w:rFonts w:cs="Times New Roman"/>
                <w:sz w:val="24"/>
                <w:szCs w:val="24"/>
              </w:rPr>
              <w:t xml:space="preserve">2.1. Hệ thống đường giao thông nông thôn trên địa bàn xã đảm bảo kết nối và được bảo trì hàng năm; tỷ lệ đường xã đạt chuẩn theo quy hoạch đạt 100%, tỷ lệ đường xã được trồng cây xanh dọc tuyến </w:t>
            </w:r>
            <w:r w:rsidRPr="00383ECB">
              <w:rPr>
                <w:rFonts w:cs="Times New Roman"/>
                <w:sz w:val="24"/>
                <w:szCs w:val="24"/>
              </w:rPr>
              <w:lastRenderedPageBreak/>
              <w:t>đường đạt ≥50%; đường thôn, ngõ, xóm được cứng hóa</w:t>
            </w:r>
          </w:p>
        </w:tc>
        <w:tc>
          <w:tcPr>
            <w:tcW w:w="1136" w:type="dxa"/>
            <w:vMerge w:val="restart"/>
            <w:vAlign w:val="center"/>
          </w:tcPr>
          <w:p w14:paraId="3AEF43A2" w14:textId="77777777" w:rsidR="00D71673" w:rsidRPr="00383ECB" w:rsidRDefault="00D71673" w:rsidP="00307587">
            <w:pPr>
              <w:jc w:val="center"/>
              <w:rPr>
                <w:rFonts w:cs="Times New Roman"/>
                <w:sz w:val="24"/>
                <w:szCs w:val="24"/>
              </w:rPr>
            </w:pPr>
            <w:r w:rsidRPr="00383ECB">
              <w:rPr>
                <w:rFonts w:cs="Times New Roman"/>
                <w:sz w:val="24"/>
                <w:szCs w:val="24"/>
              </w:rPr>
              <w:lastRenderedPageBreak/>
              <w:t>Đạt</w:t>
            </w:r>
          </w:p>
        </w:tc>
        <w:tc>
          <w:tcPr>
            <w:tcW w:w="2418" w:type="dxa"/>
          </w:tcPr>
          <w:p w14:paraId="6160FAB2" w14:textId="371400AA" w:rsidR="00D71673" w:rsidRPr="00383ECB" w:rsidRDefault="0090051C" w:rsidP="0025024D">
            <w:pPr>
              <w:jc w:val="both"/>
              <w:rPr>
                <w:sz w:val="24"/>
              </w:rPr>
            </w:pPr>
            <w:r w:rsidRPr="00383ECB">
              <w:rPr>
                <w:sz w:val="24"/>
              </w:rPr>
              <w:t xml:space="preserve">- Bảo đảm kết nối giao thông tuân thủ quy định của Luật Đường bộ năm 2024 và Nghị định số 165/2024/NĐ-CP ngày 26/12/2024 của Chính phủ Quy định chi tiết, hướng </w:t>
            </w:r>
            <w:r w:rsidRPr="00383ECB">
              <w:rPr>
                <w:sz w:val="24"/>
              </w:rPr>
              <w:lastRenderedPageBreak/>
              <w:t>dẫn thi hành một số điều của Luật Đường bộ và Điều 77 Luật Trật tự, an toàn giao thông đường bộ.</w:t>
            </w:r>
          </w:p>
        </w:tc>
        <w:tc>
          <w:tcPr>
            <w:tcW w:w="2366" w:type="dxa"/>
          </w:tcPr>
          <w:p w14:paraId="06806890" w14:textId="5670A9BE" w:rsidR="00D71673" w:rsidRPr="00383ECB" w:rsidRDefault="00DB77E7" w:rsidP="00D71673">
            <w:pPr>
              <w:jc w:val="both"/>
              <w:rPr>
                <w:rFonts w:cs="Times New Roman"/>
                <w:sz w:val="24"/>
                <w:szCs w:val="24"/>
              </w:rPr>
            </w:pPr>
            <w:r w:rsidRPr="00383ECB">
              <w:rPr>
                <w:sz w:val="24"/>
              </w:rPr>
              <w:lastRenderedPageBreak/>
              <w:t xml:space="preserve">- Bảo đảm kết nối giao thông tuân thủ quy định của Luật Đường bộ năm 2024 và Nghị định số 165/2024/NĐ-CP ngày 26/12/2024 của Chính phủ Quy định chi tiết, hướng </w:t>
            </w:r>
            <w:r w:rsidRPr="00383ECB">
              <w:rPr>
                <w:sz w:val="24"/>
              </w:rPr>
              <w:lastRenderedPageBreak/>
              <w:t>dẫn thi hành một số điều của Luật Đường bộ và Điều 77 Luật Trật tự, an toàn giao thông đường bộ.</w:t>
            </w:r>
          </w:p>
        </w:tc>
        <w:tc>
          <w:tcPr>
            <w:tcW w:w="2586" w:type="dxa"/>
          </w:tcPr>
          <w:p w14:paraId="35DA7BFC" w14:textId="05609656" w:rsidR="00D71673" w:rsidRPr="00383ECB" w:rsidRDefault="00FF7922" w:rsidP="00D71673">
            <w:pPr>
              <w:jc w:val="both"/>
              <w:rPr>
                <w:rFonts w:cs="Times New Roman"/>
                <w:sz w:val="24"/>
                <w:szCs w:val="24"/>
              </w:rPr>
            </w:pPr>
            <w:r w:rsidRPr="00383ECB">
              <w:rPr>
                <w:sz w:val="24"/>
              </w:rPr>
              <w:lastRenderedPageBreak/>
              <w:t xml:space="preserve">- Bảo đảm kết nối giao thông tuân thủ quy định của Luật Đường bộ năm 2024 và Nghị định số 165/2024/NĐ-CP ngày 26/12/2024 của Chính phủ Quy định chi tiết, hướng dẫn thi hành một </w:t>
            </w:r>
            <w:r w:rsidRPr="00383ECB">
              <w:rPr>
                <w:sz w:val="24"/>
              </w:rPr>
              <w:lastRenderedPageBreak/>
              <w:t>số điều của Luật Đường bộ và Điều 77 Luật Trật tự, an toàn giao thông đường bộ.</w:t>
            </w:r>
          </w:p>
        </w:tc>
        <w:tc>
          <w:tcPr>
            <w:tcW w:w="1378" w:type="dxa"/>
            <w:vMerge w:val="restart"/>
            <w:vAlign w:val="center"/>
          </w:tcPr>
          <w:p w14:paraId="19D34F16" w14:textId="77777777" w:rsidR="00D71673" w:rsidRPr="00383ECB" w:rsidRDefault="00D71673" w:rsidP="00FF7922">
            <w:pPr>
              <w:jc w:val="center"/>
              <w:rPr>
                <w:rFonts w:cs="Times New Roman"/>
                <w:sz w:val="24"/>
                <w:szCs w:val="24"/>
              </w:rPr>
            </w:pPr>
            <w:r w:rsidRPr="00383ECB">
              <w:rPr>
                <w:rFonts w:cs="Times New Roman"/>
                <w:sz w:val="24"/>
                <w:szCs w:val="24"/>
              </w:rPr>
              <w:lastRenderedPageBreak/>
              <w:t>Sở Xây dựng</w:t>
            </w:r>
          </w:p>
        </w:tc>
      </w:tr>
      <w:tr w:rsidR="00D71673" w:rsidRPr="00383ECB" w14:paraId="140BAE32" w14:textId="77777777" w:rsidTr="002A5F3B">
        <w:trPr>
          <w:trHeight w:val="543"/>
        </w:trPr>
        <w:tc>
          <w:tcPr>
            <w:tcW w:w="557" w:type="dxa"/>
            <w:vMerge/>
            <w:vAlign w:val="center"/>
          </w:tcPr>
          <w:p w14:paraId="1F951AD3" w14:textId="77777777" w:rsidR="00D71673" w:rsidRPr="00383ECB" w:rsidRDefault="00D71673" w:rsidP="00307587">
            <w:pPr>
              <w:jc w:val="center"/>
              <w:rPr>
                <w:rFonts w:cs="Times New Roman"/>
                <w:sz w:val="24"/>
                <w:szCs w:val="24"/>
              </w:rPr>
            </w:pPr>
          </w:p>
        </w:tc>
        <w:tc>
          <w:tcPr>
            <w:tcW w:w="1501" w:type="dxa"/>
            <w:vMerge/>
            <w:vAlign w:val="center"/>
          </w:tcPr>
          <w:p w14:paraId="3632C8ED" w14:textId="77777777" w:rsidR="00D71673" w:rsidRPr="00383ECB" w:rsidRDefault="00D71673" w:rsidP="00307587">
            <w:pPr>
              <w:jc w:val="center"/>
              <w:rPr>
                <w:rFonts w:cs="Times New Roman"/>
                <w:sz w:val="24"/>
                <w:szCs w:val="24"/>
              </w:rPr>
            </w:pPr>
          </w:p>
        </w:tc>
        <w:tc>
          <w:tcPr>
            <w:tcW w:w="3216" w:type="dxa"/>
            <w:gridSpan w:val="2"/>
            <w:vMerge/>
            <w:vAlign w:val="center"/>
          </w:tcPr>
          <w:p w14:paraId="5552EF62" w14:textId="77777777" w:rsidR="00D71673" w:rsidRPr="00383ECB" w:rsidRDefault="00D71673" w:rsidP="00307587">
            <w:pPr>
              <w:jc w:val="both"/>
              <w:rPr>
                <w:rFonts w:cs="Times New Roman"/>
                <w:sz w:val="24"/>
                <w:szCs w:val="24"/>
              </w:rPr>
            </w:pPr>
          </w:p>
        </w:tc>
        <w:tc>
          <w:tcPr>
            <w:tcW w:w="1136" w:type="dxa"/>
            <w:vMerge/>
            <w:vAlign w:val="center"/>
          </w:tcPr>
          <w:p w14:paraId="69B660C9" w14:textId="77777777" w:rsidR="00D71673" w:rsidRPr="00383ECB" w:rsidRDefault="00D71673" w:rsidP="00307587">
            <w:pPr>
              <w:jc w:val="center"/>
              <w:rPr>
                <w:rFonts w:cs="Times New Roman"/>
                <w:sz w:val="24"/>
                <w:szCs w:val="24"/>
              </w:rPr>
            </w:pPr>
          </w:p>
        </w:tc>
        <w:tc>
          <w:tcPr>
            <w:tcW w:w="2418" w:type="dxa"/>
          </w:tcPr>
          <w:p w14:paraId="14ABE53A" w14:textId="78B4D48C" w:rsidR="00D71673" w:rsidRPr="00383ECB" w:rsidRDefault="0090051C" w:rsidP="0025024D">
            <w:pPr>
              <w:jc w:val="both"/>
              <w:rPr>
                <w:sz w:val="24"/>
              </w:rPr>
            </w:pPr>
            <w:r w:rsidRPr="00383ECB">
              <w:rPr>
                <w:sz w:val="24"/>
              </w:rPr>
              <w:t>- Có 100% đường xã được đầu tư xây dựng hoặc nâng cấp cải tạo đạt chuẩn quy hoạch được duyệt, phù hợp với tốc độ đô thị hóa.</w:t>
            </w:r>
          </w:p>
        </w:tc>
        <w:tc>
          <w:tcPr>
            <w:tcW w:w="2366" w:type="dxa"/>
            <w:vAlign w:val="center"/>
          </w:tcPr>
          <w:p w14:paraId="21858C42" w14:textId="7613F71D" w:rsidR="00D71673" w:rsidRPr="00383ECB" w:rsidRDefault="00DB77E7" w:rsidP="00FF7922">
            <w:pPr>
              <w:rPr>
                <w:rFonts w:cs="Times New Roman"/>
                <w:sz w:val="24"/>
                <w:szCs w:val="24"/>
              </w:rPr>
            </w:pPr>
            <w:r w:rsidRPr="00383ECB">
              <w:rPr>
                <w:sz w:val="24"/>
              </w:rPr>
              <w:t>- Có 100% đường xã được đầu tư xây dựng hoặc nâng cấp cải tạo đạt chuẩn quy hoạch được duyệt.</w:t>
            </w:r>
          </w:p>
        </w:tc>
        <w:tc>
          <w:tcPr>
            <w:tcW w:w="2586" w:type="dxa"/>
            <w:vAlign w:val="center"/>
          </w:tcPr>
          <w:p w14:paraId="1B627D92" w14:textId="6F3AC06D" w:rsidR="00D71673" w:rsidRPr="00383ECB" w:rsidRDefault="00FF7922" w:rsidP="00FF7922">
            <w:pPr>
              <w:rPr>
                <w:rFonts w:cs="Times New Roman"/>
                <w:sz w:val="24"/>
                <w:szCs w:val="24"/>
              </w:rPr>
            </w:pPr>
            <w:r w:rsidRPr="00383ECB">
              <w:rPr>
                <w:sz w:val="24"/>
              </w:rPr>
              <w:t>- Có 100% đường xã được đầu tư xây dựng hoặc nâng cấp cải tạo đạt chuẩn quy hoạch được duyệt.</w:t>
            </w:r>
          </w:p>
        </w:tc>
        <w:tc>
          <w:tcPr>
            <w:tcW w:w="1378" w:type="dxa"/>
            <w:vMerge/>
            <w:vAlign w:val="center"/>
          </w:tcPr>
          <w:p w14:paraId="2C78095B" w14:textId="77777777" w:rsidR="00D71673" w:rsidRPr="00383ECB" w:rsidRDefault="00D71673" w:rsidP="00307587">
            <w:pPr>
              <w:jc w:val="center"/>
              <w:rPr>
                <w:rFonts w:cs="Times New Roman"/>
                <w:sz w:val="24"/>
                <w:szCs w:val="24"/>
                <w:highlight w:val="yellow"/>
              </w:rPr>
            </w:pPr>
          </w:p>
        </w:tc>
      </w:tr>
      <w:tr w:rsidR="00D71673" w:rsidRPr="00383ECB" w14:paraId="138F80F3" w14:textId="77777777" w:rsidTr="002A5F3B">
        <w:trPr>
          <w:trHeight w:val="543"/>
        </w:trPr>
        <w:tc>
          <w:tcPr>
            <w:tcW w:w="557" w:type="dxa"/>
            <w:vMerge/>
            <w:vAlign w:val="center"/>
          </w:tcPr>
          <w:p w14:paraId="1F26683E" w14:textId="77777777" w:rsidR="00D71673" w:rsidRPr="00383ECB" w:rsidRDefault="00D71673" w:rsidP="00307587">
            <w:pPr>
              <w:jc w:val="center"/>
              <w:rPr>
                <w:rFonts w:cs="Times New Roman"/>
                <w:sz w:val="24"/>
                <w:szCs w:val="24"/>
              </w:rPr>
            </w:pPr>
          </w:p>
        </w:tc>
        <w:tc>
          <w:tcPr>
            <w:tcW w:w="1501" w:type="dxa"/>
            <w:vMerge/>
            <w:vAlign w:val="center"/>
          </w:tcPr>
          <w:p w14:paraId="1F79CF38" w14:textId="77777777" w:rsidR="00D71673" w:rsidRPr="00383ECB" w:rsidRDefault="00D71673" w:rsidP="00307587">
            <w:pPr>
              <w:jc w:val="center"/>
              <w:rPr>
                <w:rFonts w:cs="Times New Roman"/>
                <w:sz w:val="24"/>
                <w:szCs w:val="24"/>
              </w:rPr>
            </w:pPr>
          </w:p>
        </w:tc>
        <w:tc>
          <w:tcPr>
            <w:tcW w:w="3216" w:type="dxa"/>
            <w:gridSpan w:val="2"/>
            <w:vMerge/>
            <w:vAlign w:val="center"/>
          </w:tcPr>
          <w:p w14:paraId="1F0F4FC4" w14:textId="77777777" w:rsidR="00D71673" w:rsidRPr="00383ECB" w:rsidRDefault="00D71673" w:rsidP="00307587">
            <w:pPr>
              <w:jc w:val="both"/>
              <w:rPr>
                <w:rFonts w:cs="Times New Roman"/>
                <w:sz w:val="24"/>
                <w:szCs w:val="24"/>
              </w:rPr>
            </w:pPr>
          </w:p>
        </w:tc>
        <w:tc>
          <w:tcPr>
            <w:tcW w:w="1136" w:type="dxa"/>
            <w:vMerge/>
            <w:vAlign w:val="center"/>
          </w:tcPr>
          <w:p w14:paraId="2973E36D" w14:textId="77777777" w:rsidR="00D71673" w:rsidRPr="00383ECB" w:rsidRDefault="00D71673" w:rsidP="00307587">
            <w:pPr>
              <w:jc w:val="center"/>
              <w:rPr>
                <w:rFonts w:cs="Times New Roman"/>
                <w:sz w:val="24"/>
                <w:szCs w:val="24"/>
              </w:rPr>
            </w:pPr>
          </w:p>
        </w:tc>
        <w:tc>
          <w:tcPr>
            <w:tcW w:w="2418" w:type="dxa"/>
            <w:vAlign w:val="center"/>
          </w:tcPr>
          <w:p w14:paraId="5DE8A28A" w14:textId="26F135FA" w:rsidR="00D71673" w:rsidRPr="00383ECB" w:rsidRDefault="0090051C" w:rsidP="00FF7922">
            <w:pPr>
              <w:rPr>
                <w:sz w:val="24"/>
              </w:rPr>
            </w:pPr>
            <w:r w:rsidRPr="00383ECB">
              <w:rPr>
                <w:sz w:val="24"/>
              </w:rPr>
              <w:t>- Có 100% đường xã đạt cấp kỹ thuật đường đô thị theo Tiêu chuẩn quốc gia TCVN 13592:2022 Đường đô thị - Yêu cầu thiết kế.</w:t>
            </w:r>
          </w:p>
        </w:tc>
        <w:tc>
          <w:tcPr>
            <w:tcW w:w="2366" w:type="dxa"/>
          </w:tcPr>
          <w:p w14:paraId="40B06F16" w14:textId="641C3393" w:rsidR="00D71673" w:rsidRPr="00383ECB" w:rsidRDefault="00DB77E7" w:rsidP="00D71673">
            <w:pPr>
              <w:jc w:val="both"/>
              <w:rPr>
                <w:rFonts w:cs="Times New Roman"/>
                <w:sz w:val="24"/>
                <w:szCs w:val="24"/>
              </w:rPr>
            </w:pPr>
            <w:r w:rsidRPr="00383ECB">
              <w:rPr>
                <w:sz w:val="24"/>
              </w:rPr>
              <w:t>- Có 100% đường xã có cấp kỹ thuật tối thiểu đạt cấp B theo Tiêu chuẩn quốc gia TCVN 10380:2014 Đường giao thông nông thôn -Yêu cầu thiết kế; bảo đảm có đủ các công trình hạ tầng kỹ thuật cần thiết như: hệ thống báo hiệu đường bộ (cọc tiêu, biển báo, sơn kẻ đường, v,v,..), hệ thống thoát nước, hệ thống phòng hộ (tường chắn, hộ lan tại các vị trí đèo dốc, vực sâu, v,v..), hệ thống chiếu sáng, vỉa hè tại các đoạn qua khu đông dân cư.</w:t>
            </w:r>
          </w:p>
        </w:tc>
        <w:tc>
          <w:tcPr>
            <w:tcW w:w="2586" w:type="dxa"/>
            <w:vAlign w:val="center"/>
          </w:tcPr>
          <w:p w14:paraId="4BA2687F" w14:textId="28D02683" w:rsidR="00D71673" w:rsidRPr="00383ECB" w:rsidRDefault="00FF7922" w:rsidP="00FF7922">
            <w:pPr>
              <w:rPr>
                <w:rFonts w:cs="Times New Roman"/>
                <w:sz w:val="24"/>
                <w:szCs w:val="24"/>
              </w:rPr>
            </w:pPr>
            <w:r w:rsidRPr="00383ECB">
              <w:rPr>
                <w:sz w:val="24"/>
              </w:rPr>
              <w:t>- Có 100% đường xã có cấp kỹ thuật tối thiểu đạt cấp B theo Tiêu chuẩn quốc gia TCVN 10380:2014 Đường giao thông nông thôn -Yêu cầu thiết kế.</w:t>
            </w:r>
          </w:p>
        </w:tc>
        <w:tc>
          <w:tcPr>
            <w:tcW w:w="1378" w:type="dxa"/>
            <w:vMerge/>
            <w:vAlign w:val="center"/>
          </w:tcPr>
          <w:p w14:paraId="308FB13F" w14:textId="77777777" w:rsidR="00D71673" w:rsidRPr="00383ECB" w:rsidRDefault="00D71673" w:rsidP="00307587">
            <w:pPr>
              <w:jc w:val="center"/>
              <w:rPr>
                <w:rFonts w:cs="Times New Roman"/>
                <w:sz w:val="24"/>
                <w:szCs w:val="24"/>
                <w:highlight w:val="yellow"/>
              </w:rPr>
            </w:pPr>
          </w:p>
        </w:tc>
      </w:tr>
      <w:tr w:rsidR="00D71673" w:rsidRPr="00383ECB" w14:paraId="756F463F" w14:textId="77777777" w:rsidTr="002A5F3B">
        <w:trPr>
          <w:trHeight w:val="543"/>
        </w:trPr>
        <w:tc>
          <w:tcPr>
            <w:tcW w:w="557" w:type="dxa"/>
            <w:vMerge/>
            <w:vAlign w:val="center"/>
          </w:tcPr>
          <w:p w14:paraId="0352B390" w14:textId="77777777" w:rsidR="00D71673" w:rsidRPr="00383ECB" w:rsidRDefault="00D71673" w:rsidP="00307587">
            <w:pPr>
              <w:jc w:val="center"/>
              <w:rPr>
                <w:rFonts w:cs="Times New Roman"/>
                <w:sz w:val="24"/>
                <w:szCs w:val="24"/>
              </w:rPr>
            </w:pPr>
          </w:p>
        </w:tc>
        <w:tc>
          <w:tcPr>
            <w:tcW w:w="1501" w:type="dxa"/>
            <w:vMerge/>
            <w:vAlign w:val="center"/>
          </w:tcPr>
          <w:p w14:paraId="16BF4127" w14:textId="77777777" w:rsidR="00D71673" w:rsidRPr="00383ECB" w:rsidRDefault="00D71673" w:rsidP="00307587">
            <w:pPr>
              <w:jc w:val="center"/>
              <w:rPr>
                <w:rFonts w:cs="Times New Roman"/>
                <w:sz w:val="24"/>
                <w:szCs w:val="24"/>
              </w:rPr>
            </w:pPr>
          </w:p>
        </w:tc>
        <w:tc>
          <w:tcPr>
            <w:tcW w:w="3216" w:type="dxa"/>
            <w:gridSpan w:val="2"/>
            <w:vMerge/>
            <w:vAlign w:val="center"/>
          </w:tcPr>
          <w:p w14:paraId="42334498" w14:textId="77777777" w:rsidR="00D71673" w:rsidRPr="00383ECB" w:rsidRDefault="00D71673" w:rsidP="00307587">
            <w:pPr>
              <w:jc w:val="both"/>
              <w:rPr>
                <w:rFonts w:cs="Times New Roman"/>
                <w:sz w:val="24"/>
                <w:szCs w:val="24"/>
              </w:rPr>
            </w:pPr>
          </w:p>
        </w:tc>
        <w:tc>
          <w:tcPr>
            <w:tcW w:w="1136" w:type="dxa"/>
            <w:vMerge/>
            <w:vAlign w:val="center"/>
          </w:tcPr>
          <w:p w14:paraId="43DB5A61" w14:textId="77777777" w:rsidR="00D71673" w:rsidRPr="00383ECB" w:rsidRDefault="00D71673" w:rsidP="00307587">
            <w:pPr>
              <w:jc w:val="center"/>
              <w:rPr>
                <w:rFonts w:cs="Times New Roman"/>
                <w:sz w:val="24"/>
                <w:szCs w:val="24"/>
              </w:rPr>
            </w:pPr>
          </w:p>
        </w:tc>
        <w:tc>
          <w:tcPr>
            <w:tcW w:w="2418" w:type="dxa"/>
          </w:tcPr>
          <w:p w14:paraId="512708F0" w14:textId="7C5BC3AB" w:rsidR="00D71673" w:rsidRPr="00383ECB" w:rsidRDefault="0090051C" w:rsidP="0025024D">
            <w:pPr>
              <w:jc w:val="both"/>
              <w:rPr>
                <w:sz w:val="24"/>
              </w:rPr>
            </w:pPr>
            <w:r w:rsidRPr="00383ECB">
              <w:rPr>
                <w:sz w:val="24"/>
              </w:rPr>
              <w:t>- Có tối thiểu 50% km chiều dài đường xã được trồng cây xanh dọc tuyến đường.</w:t>
            </w:r>
          </w:p>
        </w:tc>
        <w:tc>
          <w:tcPr>
            <w:tcW w:w="2366" w:type="dxa"/>
          </w:tcPr>
          <w:p w14:paraId="618EC6E3" w14:textId="4D75AC74" w:rsidR="00D71673" w:rsidRPr="00383ECB" w:rsidRDefault="00DB77E7" w:rsidP="00D71673">
            <w:pPr>
              <w:jc w:val="both"/>
              <w:rPr>
                <w:rFonts w:cs="Times New Roman"/>
                <w:sz w:val="24"/>
                <w:szCs w:val="24"/>
              </w:rPr>
            </w:pPr>
            <w:r w:rsidRPr="00383ECB">
              <w:rPr>
                <w:sz w:val="24"/>
              </w:rPr>
              <w:t>- Có tối thiểu 50% km chiều dài đường xã được trồng cây xanh dọc tuyến đường.</w:t>
            </w:r>
          </w:p>
        </w:tc>
        <w:tc>
          <w:tcPr>
            <w:tcW w:w="2586" w:type="dxa"/>
          </w:tcPr>
          <w:p w14:paraId="3D70DB4A" w14:textId="3CC514B3" w:rsidR="00D71673" w:rsidRPr="00383ECB" w:rsidRDefault="00FF7922" w:rsidP="00D71673">
            <w:pPr>
              <w:jc w:val="both"/>
              <w:rPr>
                <w:rFonts w:cs="Times New Roman"/>
                <w:sz w:val="24"/>
                <w:szCs w:val="24"/>
              </w:rPr>
            </w:pPr>
            <w:r w:rsidRPr="00383ECB">
              <w:rPr>
                <w:sz w:val="24"/>
              </w:rPr>
              <w:t>- Có tối thiểu 50% km chiều dài đường xã được trồng cây xanh dọc tuyến đường;</w:t>
            </w:r>
          </w:p>
        </w:tc>
        <w:tc>
          <w:tcPr>
            <w:tcW w:w="1378" w:type="dxa"/>
            <w:vMerge/>
            <w:vAlign w:val="center"/>
          </w:tcPr>
          <w:p w14:paraId="2D998425" w14:textId="77777777" w:rsidR="00D71673" w:rsidRPr="00383ECB" w:rsidRDefault="00D71673" w:rsidP="00307587">
            <w:pPr>
              <w:jc w:val="center"/>
              <w:rPr>
                <w:rFonts w:cs="Times New Roman"/>
                <w:sz w:val="24"/>
                <w:szCs w:val="24"/>
                <w:highlight w:val="yellow"/>
              </w:rPr>
            </w:pPr>
          </w:p>
        </w:tc>
      </w:tr>
      <w:tr w:rsidR="00D71673" w:rsidRPr="00383ECB" w14:paraId="50C935F8" w14:textId="77777777" w:rsidTr="002A5F3B">
        <w:trPr>
          <w:trHeight w:val="543"/>
        </w:trPr>
        <w:tc>
          <w:tcPr>
            <w:tcW w:w="557" w:type="dxa"/>
            <w:vMerge/>
            <w:vAlign w:val="center"/>
          </w:tcPr>
          <w:p w14:paraId="48E6D1AD" w14:textId="77777777" w:rsidR="00D71673" w:rsidRPr="00383ECB" w:rsidRDefault="00D71673" w:rsidP="00307587">
            <w:pPr>
              <w:jc w:val="center"/>
              <w:rPr>
                <w:rFonts w:cs="Times New Roman"/>
                <w:sz w:val="24"/>
                <w:szCs w:val="24"/>
              </w:rPr>
            </w:pPr>
          </w:p>
        </w:tc>
        <w:tc>
          <w:tcPr>
            <w:tcW w:w="1501" w:type="dxa"/>
            <w:vMerge/>
            <w:vAlign w:val="center"/>
          </w:tcPr>
          <w:p w14:paraId="5A06BE2D" w14:textId="77777777" w:rsidR="00D71673" w:rsidRPr="00383ECB" w:rsidRDefault="00D71673" w:rsidP="00307587">
            <w:pPr>
              <w:jc w:val="center"/>
              <w:rPr>
                <w:rFonts w:cs="Times New Roman"/>
                <w:sz w:val="24"/>
                <w:szCs w:val="24"/>
              </w:rPr>
            </w:pPr>
          </w:p>
        </w:tc>
        <w:tc>
          <w:tcPr>
            <w:tcW w:w="3216" w:type="dxa"/>
            <w:gridSpan w:val="2"/>
            <w:vMerge/>
            <w:vAlign w:val="center"/>
          </w:tcPr>
          <w:p w14:paraId="4FBAA681" w14:textId="77777777" w:rsidR="00D71673" w:rsidRPr="00383ECB" w:rsidRDefault="00D71673" w:rsidP="00307587">
            <w:pPr>
              <w:jc w:val="both"/>
              <w:rPr>
                <w:rFonts w:cs="Times New Roman"/>
                <w:sz w:val="24"/>
                <w:szCs w:val="24"/>
              </w:rPr>
            </w:pPr>
          </w:p>
        </w:tc>
        <w:tc>
          <w:tcPr>
            <w:tcW w:w="1136" w:type="dxa"/>
            <w:vMerge/>
            <w:vAlign w:val="center"/>
          </w:tcPr>
          <w:p w14:paraId="46927AC1" w14:textId="77777777" w:rsidR="00D71673" w:rsidRPr="00383ECB" w:rsidRDefault="00D71673" w:rsidP="00307587">
            <w:pPr>
              <w:jc w:val="center"/>
              <w:rPr>
                <w:rFonts w:cs="Times New Roman"/>
                <w:sz w:val="24"/>
                <w:szCs w:val="24"/>
              </w:rPr>
            </w:pPr>
          </w:p>
        </w:tc>
        <w:tc>
          <w:tcPr>
            <w:tcW w:w="2418" w:type="dxa"/>
          </w:tcPr>
          <w:p w14:paraId="7C7C1A6C" w14:textId="3C0A3357" w:rsidR="00D71673" w:rsidRPr="00383ECB" w:rsidRDefault="0090051C" w:rsidP="0025024D">
            <w:pPr>
              <w:jc w:val="both"/>
              <w:rPr>
                <w:sz w:val="24"/>
              </w:rPr>
            </w:pPr>
            <w:r w:rsidRPr="00383ECB">
              <w:rPr>
                <w:sz w:val="24"/>
              </w:rPr>
              <w:t>- Có 100% đường thôn, ngõ, xóm được cứng hóa (bê tông hóa hoặc nhựa hóa).</w:t>
            </w:r>
          </w:p>
        </w:tc>
        <w:tc>
          <w:tcPr>
            <w:tcW w:w="2366" w:type="dxa"/>
          </w:tcPr>
          <w:p w14:paraId="400E990C" w14:textId="204ABB00" w:rsidR="00D71673" w:rsidRPr="00383ECB" w:rsidRDefault="00DB77E7" w:rsidP="00D71673">
            <w:pPr>
              <w:jc w:val="both"/>
              <w:rPr>
                <w:rFonts w:cs="Times New Roman"/>
                <w:sz w:val="24"/>
                <w:szCs w:val="24"/>
              </w:rPr>
            </w:pPr>
            <w:r w:rsidRPr="00383ECB">
              <w:rPr>
                <w:sz w:val="24"/>
              </w:rPr>
              <w:t>Có tối thiểu 90% đường thôn, ngõ, xóm được cứng hóa (bê tông hóa hoặc nhựa hóa).</w:t>
            </w:r>
          </w:p>
        </w:tc>
        <w:tc>
          <w:tcPr>
            <w:tcW w:w="2586" w:type="dxa"/>
          </w:tcPr>
          <w:p w14:paraId="0B1225EC" w14:textId="5A1FD520" w:rsidR="00D71673" w:rsidRPr="00383ECB" w:rsidRDefault="00FF7922" w:rsidP="00D71673">
            <w:pPr>
              <w:jc w:val="both"/>
              <w:rPr>
                <w:rFonts w:cs="Times New Roman"/>
                <w:sz w:val="24"/>
                <w:szCs w:val="24"/>
              </w:rPr>
            </w:pPr>
            <w:r w:rsidRPr="00383ECB">
              <w:rPr>
                <w:sz w:val="24"/>
              </w:rPr>
              <w:t>- Đường thôn, ngõ, xóm được cứng hóa (bê tông hóa hoặc nhựa hóa);</w:t>
            </w:r>
          </w:p>
        </w:tc>
        <w:tc>
          <w:tcPr>
            <w:tcW w:w="1378" w:type="dxa"/>
            <w:vMerge/>
            <w:vAlign w:val="center"/>
          </w:tcPr>
          <w:p w14:paraId="524589ED" w14:textId="77777777" w:rsidR="00D71673" w:rsidRPr="00383ECB" w:rsidRDefault="00D71673" w:rsidP="00307587">
            <w:pPr>
              <w:jc w:val="center"/>
              <w:rPr>
                <w:rFonts w:cs="Times New Roman"/>
                <w:sz w:val="24"/>
                <w:szCs w:val="24"/>
                <w:highlight w:val="yellow"/>
              </w:rPr>
            </w:pPr>
          </w:p>
        </w:tc>
      </w:tr>
      <w:tr w:rsidR="00FF7922" w:rsidRPr="00383ECB" w14:paraId="5CDCEAE9" w14:textId="77777777" w:rsidTr="002A5F3B">
        <w:trPr>
          <w:trHeight w:val="543"/>
        </w:trPr>
        <w:tc>
          <w:tcPr>
            <w:tcW w:w="557" w:type="dxa"/>
            <w:vMerge/>
            <w:vAlign w:val="center"/>
          </w:tcPr>
          <w:p w14:paraId="52284203" w14:textId="77777777" w:rsidR="00FF7922" w:rsidRPr="00383ECB" w:rsidRDefault="00FF7922" w:rsidP="00FF7922">
            <w:pPr>
              <w:jc w:val="center"/>
              <w:rPr>
                <w:rFonts w:cs="Times New Roman"/>
                <w:sz w:val="24"/>
                <w:szCs w:val="24"/>
              </w:rPr>
            </w:pPr>
          </w:p>
        </w:tc>
        <w:tc>
          <w:tcPr>
            <w:tcW w:w="1501" w:type="dxa"/>
            <w:vMerge/>
            <w:vAlign w:val="center"/>
          </w:tcPr>
          <w:p w14:paraId="6D793B8A" w14:textId="77777777" w:rsidR="00FF7922" w:rsidRPr="00383ECB" w:rsidRDefault="00FF7922" w:rsidP="00FF7922">
            <w:pPr>
              <w:jc w:val="center"/>
              <w:rPr>
                <w:rFonts w:cs="Times New Roman"/>
                <w:sz w:val="24"/>
                <w:szCs w:val="24"/>
              </w:rPr>
            </w:pPr>
          </w:p>
        </w:tc>
        <w:tc>
          <w:tcPr>
            <w:tcW w:w="3216" w:type="dxa"/>
            <w:gridSpan w:val="2"/>
            <w:vMerge/>
            <w:vAlign w:val="center"/>
          </w:tcPr>
          <w:p w14:paraId="5EEDFDCA" w14:textId="77777777" w:rsidR="00FF7922" w:rsidRPr="00383ECB" w:rsidRDefault="00FF7922" w:rsidP="00FF7922">
            <w:pPr>
              <w:jc w:val="both"/>
              <w:rPr>
                <w:rFonts w:cs="Times New Roman"/>
                <w:sz w:val="24"/>
                <w:szCs w:val="24"/>
              </w:rPr>
            </w:pPr>
          </w:p>
        </w:tc>
        <w:tc>
          <w:tcPr>
            <w:tcW w:w="1136" w:type="dxa"/>
            <w:vMerge/>
            <w:vAlign w:val="center"/>
          </w:tcPr>
          <w:p w14:paraId="6B2E1482" w14:textId="77777777" w:rsidR="00FF7922" w:rsidRPr="00383ECB" w:rsidRDefault="00FF7922" w:rsidP="00FF7922">
            <w:pPr>
              <w:jc w:val="center"/>
              <w:rPr>
                <w:rFonts w:cs="Times New Roman"/>
                <w:sz w:val="24"/>
                <w:szCs w:val="24"/>
              </w:rPr>
            </w:pPr>
          </w:p>
        </w:tc>
        <w:tc>
          <w:tcPr>
            <w:tcW w:w="2418" w:type="dxa"/>
            <w:vAlign w:val="center"/>
          </w:tcPr>
          <w:p w14:paraId="61D5AF2B" w14:textId="06477D33" w:rsidR="00FF7922" w:rsidRPr="00383ECB" w:rsidRDefault="00FF7922" w:rsidP="00FF7922">
            <w:pPr>
              <w:jc w:val="both"/>
              <w:rPr>
                <w:sz w:val="24"/>
              </w:rPr>
            </w:pPr>
            <w:r w:rsidRPr="00383ECB">
              <w:rPr>
                <w:sz w:val="24"/>
              </w:rPr>
              <w:t>- Có 100% đường giao thông nông thôn trên địa bàn được tổ chức thực hiện công tác bảo trì hàng năm theo quy định của Luật Đường bộ, Thông tư số 41/2024/TT-BGTVT ngày 15/11/2024 của Bộ trưởng Bộ Giao thông vận tải quy định về quản lý, vận hành khai thác và bảo trì kết cấu hạ tầng đường bộ được sửa đổi, bổ sung một số điều tại Thông tư số 72/2025/TT-BXD ngày 31/12/2025 của Bộ trưởng Bộ Xây dựng; các quy định pháp luật về xây dựng và các quy định pháp luật khác có liên quan.</w:t>
            </w:r>
          </w:p>
        </w:tc>
        <w:tc>
          <w:tcPr>
            <w:tcW w:w="2366" w:type="dxa"/>
            <w:vAlign w:val="center"/>
          </w:tcPr>
          <w:p w14:paraId="5DADECD8" w14:textId="7E95468D" w:rsidR="00FF7922" w:rsidRPr="00383ECB" w:rsidRDefault="00FF7922" w:rsidP="00FF7922">
            <w:pPr>
              <w:jc w:val="both"/>
              <w:rPr>
                <w:rFonts w:cs="Times New Roman"/>
                <w:sz w:val="24"/>
                <w:szCs w:val="24"/>
              </w:rPr>
            </w:pPr>
            <w:r w:rsidRPr="00383ECB">
              <w:rPr>
                <w:sz w:val="24"/>
              </w:rPr>
              <w:t>- Có 100% đường giao thông nông thôn trên địa bàn được tổ chức thực hiện công tác bảo trì hàng năm theo quy định của Luật Đường bộ, Thông tư số 41/2024/TT-BGTVT ngày 15/11/2024 của Bộ trưởng Bộ Giao thông vận tải quy định về quản lý, vận hành khai thác và bảo trì kết cấu hạ tầng đường bộ được sửa đổi, bổ sung một số điều tại Thông tư số 72/2025/TT-BXD ngày 31/12/2025 của Bộ trưởng Bộ Xây dựng; các quy định pháp luật về xây dựng và các quy định pháp luật khác có liên quan.</w:t>
            </w:r>
          </w:p>
        </w:tc>
        <w:tc>
          <w:tcPr>
            <w:tcW w:w="2586" w:type="dxa"/>
            <w:vAlign w:val="center"/>
          </w:tcPr>
          <w:p w14:paraId="74640DB5" w14:textId="4C45C225" w:rsidR="00FF7922" w:rsidRPr="00383ECB" w:rsidRDefault="00FF7922" w:rsidP="00FF7922">
            <w:pPr>
              <w:jc w:val="both"/>
              <w:rPr>
                <w:rFonts w:cs="Times New Roman"/>
                <w:sz w:val="24"/>
                <w:szCs w:val="24"/>
              </w:rPr>
            </w:pPr>
            <w:r w:rsidRPr="00383ECB">
              <w:rPr>
                <w:sz w:val="24"/>
              </w:rPr>
              <w:t>- Có 100% đường giao thông nông thôn trên địa bàn được tổ chức thực hiện công tác bảo trì hàng năm theo quy định của Luật Đường bộ, Thông tư số 41/2024/TT-BGTVT ngày 15/11/2024 của Bộ trưởng Bộ Giao thông vận tải quy định về quản lý, vận hành khai thác và bảo trì kết cấu hạ tầng đường bộ được sửa đổi, bổ sung một số điều tại Thông tư số 72/2025/TT-BXD ngày 31/12/2025 của Bộ trưởng Bộ Xây dựng; các quy định pháp luật về xây dựng và các quy định pháp luật khác có liên quan.</w:t>
            </w:r>
          </w:p>
        </w:tc>
        <w:tc>
          <w:tcPr>
            <w:tcW w:w="1378" w:type="dxa"/>
            <w:vMerge/>
            <w:vAlign w:val="center"/>
          </w:tcPr>
          <w:p w14:paraId="3D6EC088" w14:textId="77777777" w:rsidR="00FF7922" w:rsidRPr="00383ECB" w:rsidRDefault="00FF7922" w:rsidP="00FF7922">
            <w:pPr>
              <w:jc w:val="center"/>
              <w:rPr>
                <w:rFonts w:cs="Times New Roman"/>
                <w:sz w:val="24"/>
                <w:szCs w:val="24"/>
                <w:highlight w:val="yellow"/>
              </w:rPr>
            </w:pPr>
          </w:p>
        </w:tc>
      </w:tr>
      <w:tr w:rsidR="00FF7922" w:rsidRPr="00383ECB" w14:paraId="08178010" w14:textId="77777777" w:rsidTr="002A5F3B">
        <w:tc>
          <w:tcPr>
            <w:tcW w:w="557" w:type="dxa"/>
            <w:vMerge/>
          </w:tcPr>
          <w:p w14:paraId="0AE481AC" w14:textId="77777777" w:rsidR="00FF7922" w:rsidRPr="00383ECB" w:rsidRDefault="00FF7922" w:rsidP="00FF7922">
            <w:pPr>
              <w:rPr>
                <w:rFonts w:cs="Times New Roman"/>
                <w:sz w:val="24"/>
                <w:szCs w:val="24"/>
              </w:rPr>
            </w:pPr>
          </w:p>
        </w:tc>
        <w:tc>
          <w:tcPr>
            <w:tcW w:w="1501" w:type="dxa"/>
            <w:vMerge/>
          </w:tcPr>
          <w:p w14:paraId="7B4F58D4" w14:textId="77777777" w:rsidR="00FF7922" w:rsidRPr="00383ECB" w:rsidRDefault="00FF7922" w:rsidP="00FF7922">
            <w:pPr>
              <w:rPr>
                <w:rFonts w:cs="Times New Roman"/>
                <w:sz w:val="24"/>
                <w:szCs w:val="24"/>
              </w:rPr>
            </w:pPr>
          </w:p>
        </w:tc>
        <w:tc>
          <w:tcPr>
            <w:tcW w:w="3216" w:type="dxa"/>
            <w:gridSpan w:val="2"/>
            <w:vAlign w:val="center"/>
          </w:tcPr>
          <w:p w14:paraId="2E0FC9CF" w14:textId="77777777" w:rsidR="00FF7922" w:rsidRPr="00383ECB" w:rsidRDefault="00FF7922" w:rsidP="00FF7922">
            <w:pPr>
              <w:jc w:val="both"/>
              <w:rPr>
                <w:rFonts w:cs="Times New Roman"/>
                <w:sz w:val="24"/>
                <w:szCs w:val="24"/>
              </w:rPr>
            </w:pPr>
            <w:r w:rsidRPr="00383ECB">
              <w:rPr>
                <w:rFonts w:cs="Times New Roman"/>
                <w:sz w:val="24"/>
                <w:szCs w:val="24"/>
              </w:rPr>
              <w:t>2.2. Các công trình thủy lợi do xã quản lý được bảo trì hàng năm, đảm bảo diện tích đất sản xuất nông nghiệp được tưới và tiêu nước chủ động</w:t>
            </w:r>
          </w:p>
        </w:tc>
        <w:tc>
          <w:tcPr>
            <w:tcW w:w="1136" w:type="dxa"/>
            <w:vAlign w:val="center"/>
          </w:tcPr>
          <w:p w14:paraId="2EBDC95D"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tcPr>
          <w:p w14:paraId="41E2D358" w14:textId="77777777" w:rsidR="00FF7922" w:rsidRPr="00383ECB" w:rsidRDefault="00FF7922" w:rsidP="00FF7922">
            <w:pPr>
              <w:jc w:val="both"/>
              <w:rPr>
                <w:rFonts w:cs="Times New Roman"/>
                <w:sz w:val="24"/>
                <w:szCs w:val="24"/>
              </w:rPr>
            </w:pPr>
            <w:r w:rsidRPr="00383ECB">
              <w:rPr>
                <w:rFonts w:cs="Times New Roman"/>
                <w:sz w:val="24"/>
                <w:szCs w:val="24"/>
              </w:rPr>
              <w:t>- Các công trình thủy lợi do xã quản lý được bảo trì hàng năm;</w:t>
            </w:r>
          </w:p>
          <w:p w14:paraId="35D2B9A6" w14:textId="77777777" w:rsidR="00FF7922" w:rsidRPr="00383ECB" w:rsidRDefault="00FF7922" w:rsidP="00FF7922">
            <w:pPr>
              <w:jc w:val="both"/>
              <w:rPr>
                <w:rFonts w:cs="Times New Roman"/>
                <w:sz w:val="24"/>
                <w:szCs w:val="24"/>
              </w:rPr>
            </w:pPr>
            <w:r w:rsidRPr="00383ECB">
              <w:rPr>
                <w:rFonts w:cs="Times New Roman"/>
                <w:sz w:val="24"/>
                <w:szCs w:val="24"/>
              </w:rPr>
              <w:t>- Diện tích đất sản xuất nông nghiệp được tưới và tiêu nước chủ động đạt tỷ lệ ≥90%;</w:t>
            </w:r>
          </w:p>
          <w:p w14:paraId="7028F79C" w14:textId="77777777" w:rsidR="00FF7922" w:rsidRPr="00383ECB" w:rsidRDefault="00FF7922" w:rsidP="00FF7922">
            <w:pPr>
              <w:jc w:val="both"/>
              <w:rPr>
                <w:rFonts w:cs="Times New Roman"/>
                <w:sz w:val="24"/>
                <w:szCs w:val="24"/>
              </w:rPr>
            </w:pPr>
            <w:r w:rsidRPr="00383ECB">
              <w:rPr>
                <w:rFonts w:cs="Times New Roman"/>
                <w:sz w:val="24"/>
                <w:szCs w:val="24"/>
              </w:rPr>
              <w:t>- Có áp dụng công nghệ tiên tiến, phù hợp với phát triển nông nghiệp đô thị.</w:t>
            </w:r>
          </w:p>
        </w:tc>
        <w:tc>
          <w:tcPr>
            <w:tcW w:w="2366" w:type="dxa"/>
          </w:tcPr>
          <w:p w14:paraId="6EB0017F" w14:textId="77777777" w:rsidR="00FF7922" w:rsidRPr="00383ECB" w:rsidRDefault="00FF7922" w:rsidP="00FF7922">
            <w:pPr>
              <w:jc w:val="both"/>
              <w:rPr>
                <w:rFonts w:cs="Times New Roman"/>
                <w:sz w:val="24"/>
                <w:szCs w:val="24"/>
              </w:rPr>
            </w:pPr>
            <w:r w:rsidRPr="00383ECB">
              <w:rPr>
                <w:rFonts w:cs="Times New Roman"/>
                <w:sz w:val="24"/>
                <w:szCs w:val="24"/>
              </w:rPr>
              <w:t>- Các công trình thủy lợi do xã quản lý được bảo trì hằng năm;</w:t>
            </w:r>
          </w:p>
          <w:p w14:paraId="71365FA4" w14:textId="77777777" w:rsidR="00FF7922" w:rsidRPr="00383ECB" w:rsidRDefault="00FF7922" w:rsidP="00FF7922">
            <w:pPr>
              <w:jc w:val="both"/>
              <w:rPr>
                <w:rFonts w:cs="Times New Roman"/>
                <w:sz w:val="24"/>
                <w:szCs w:val="24"/>
              </w:rPr>
            </w:pPr>
            <w:r w:rsidRPr="00383ECB">
              <w:rPr>
                <w:rFonts w:cs="Times New Roman"/>
                <w:sz w:val="24"/>
                <w:szCs w:val="24"/>
              </w:rPr>
              <w:t>- Diện tích đất sản xuất nông nghiệp được tưới và tiêu nước chủ động đạt tỷ lệ ≥80%;</w:t>
            </w:r>
          </w:p>
          <w:p w14:paraId="4E00162E" w14:textId="77777777" w:rsidR="00FF7922" w:rsidRPr="00383ECB" w:rsidRDefault="00FF7922" w:rsidP="00FF7922">
            <w:pPr>
              <w:jc w:val="both"/>
              <w:rPr>
                <w:rFonts w:cs="Times New Roman"/>
                <w:sz w:val="24"/>
                <w:szCs w:val="24"/>
              </w:rPr>
            </w:pPr>
            <w:r w:rsidRPr="00383ECB">
              <w:rPr>
                <w:rFonts w:cs="Times New Roman"/>
                <w:sz w:val="24"/>
                <w:szCs w:val="24"/>
              </w:rPr>
              <w:t>- Có áp dụng các biện pháp tưới tiết kiệm đối với cây trồng chủ lực.</w:t>
            </w:r>
          </w:p>
        </w:tc>
        <w:tc>
          <w:tcPr>
            <w:tcW w:w="2586" w:type="dxa"/>
          </w:tcPr>
          <w:p w14:paraId="745FC96F" w14:textId="77777777" w:rsidR="00FF7922" w:rsidRPr="00383ECB" w:rsidRDefault="00FF7922" w:rsidP="00FF7922">
            <w:pPr>
              <w:jc w:val="both"/>
              <w:rPr>
                <w:rFonts w:cs="Times New Roman"/>
                <w:sz w:val="24"/>
                <w:szCs w:val="24"/>
              </w:rPr>
            </w:pPr>
            <w:r w:rsidRPr="00383ECB">
              <w:rPr>
                <w:rFonts w:cs="Times New Roman"/>
                <w:sz w:val="24"/>
                <w:szCs w:val="24"/>
              </w:rPr>
              <w:t>- Các công trình thủy lợi do xã quản lý được bảo trì hằng năm;</w:t>
            </w:r>
          </w:p>
          <w:p w14:paraId="19BFA8A7" w14:textId="77777777" w:rsidR="00FF7922" w:rsidRPr="00383ECB" w:rsidRDefault="00FF7922" w:rsidP="00FF7922">
            <w:pPr>
              <w:jc w:val="both"/>
              <w:rPr>
                <w:rFonts w:cs="Times New Roman"/>
                <w:sz w:val="24"/>
                <w:szCs w:val="24"/>
              </w:rPr>
            </w:pPr>
            <w:r w:rsidRPr="00383ECB">
              <w:rPr>
                <w:rFonts w:cs="Times New Roman"/>
                <w:sz w:val="24"/>
                <w:szCs w:val="24"/>
              </w:rPr>
              <w:t>- Diện tích đất sản xuất nông nghiệp được tưới và tiêu nước chủ động phù hợp với điều kiện</w:t>
            </w:r>
          </w:p>
          <w:p w14:paraId="68B5D5EC" w14:textId="77777777" w:rsidR="00FF7922" w:rsidRPr="00383ECB" w:rsidRDefault="00FF7922" w:rsidP="00FF7922">
            <w:pPr>
              <w:jc w:val="both"/>
              <w:rPr>
                <w:rFonts w:cs="Times New Roman"/>
                <w:sz w:val="24"/>
                <w:szCs w:val="24"/>
              </w:rPr>
            </w:pPr>
            <w:r w:rsidRPr="00383ECB">
              <w:rPr>
                <w:rFonts w:cs="Times New Roman"/>
                <w:sz w:val="24"/>
                <w:szCs w:val="24"/>
              </w:rPr>
              <w:t>địa hình, thủy văn, tập quán canh tác địa phương.</w:t>
            </w:r>
          </w:p>
        </w:tc>
        <w:tc>
          <w:tcPr>
            <w:tcW w:w="1378" w:type="dxa"/>
            <w:vMerge w:val="restart"/>
            <w:vAlign w:val="center"/>
          </w:tcPr>
          <w:p w14:paraId="22DCB4F9" w14:textId="77777777" w:rsidR="00FF7922" w:rsidRPr="00383ECB" w:rsidRDefault="00FF7922" w:rsidP="00FF7922">
            <w:pPr>
              <w:jc w:val="center"/>
              <w:rPr>
                <w:rFonts w:cs="Times New Roman"/>
                <w:sz w:val="24"/>
                <w:szCs w:val="24"/>
              </w:rPr>
            </w:pPr>
            <w:r w:rsidRPr="00383ECB">
              <w:rPr>
                <w:rFonts w:cs="Times New Roman"/>
                <w:sz w:val="24"/>
                <w:szCs w:val="24"/>
              </w:rPr>
              <w:t>Sở Nông nghiệp và Môi trường</w:t>
            </w:r>
          </w:p>
        </w:tc>
      </w:tr>
      <w:tr w:rsidR="00FF7922" w:rsidRPr="00383ECB" w14:paraId="31849759" w14:textId="77777777" w:rsidTr="002A5F3B">
        <w:tc>
          <w:tcPr>
            <w:tcW w:w="557" w:type="dxa"/>
            <w:vMerge/>
          </w:tcPr>
          <w:p w14:paraId="0898A3DB" w14:textId="77777777" w:rsidR="00FF7922" w:rsidRPr="00383ECB" w:rsidRDefault="00FF7922" w:rsidP="00FF7922">
            <w:pPr>
              <w:rPr>
                <w:rFonts w:cs="Times New Roman"/>
                <w:sz w:val="24"/>
                <w:szCs w:val="24"/>
              </w:rPr>
            </w:pPr>
          </w:p>
        </w:tc>
        <w:tc>
          <w:tcPr>
            <w:tcW w:w="1501" w:type="dxa"/>
            <w:vMerge/>
          </w:tcPr>
          <w:p w14:paraId="62D2CB51" w14:textId="77777777" w:rsidR="00FF7922" w:rsidRPr="00383ECB" w:rsidRDefault="00FF7922" w:rsidP="00FF7922">
            <w:pPr>
              <w:rPr>
                <w:rFonts w:cs="Times New Roman"/>
                <w:sz w:val="24"/>
                <w:szCs w:val="24"/>
              </w:rPr>
            </w:pPr>
          </w:p>
        </w:tc>
        <w:tc>
          <w:tcPr>
            <w:tcW w:w="3216" w:type="dxa"/>
            <w:gridSpan w:val="2"/>
          </w:tcPr>
          <w:p w14:paraId="4BCEDC8F" w14:textId="77777777" w:rsidR="00FF7922" w:rsidRPr="00383ECB" w:rsidRDefault="00FF7922" w:rsidP="00FF7922">
            <w:pPr>
              <w:jc w:val="both"/>
              <w:rPr>
                <w:rFonts w:cs="Times New Roman"/>
                <w:sz w:val="24"/>
                <w:szCs w:val="24"/>
              </w:rPr>
            </w:pPr>
            <w:r w:rsidRPr="00383ECB">
              <w:rPr>
                <w:rFonts w:cs="Times New Roman"/>
                <w:sz w:val="24"/>
                <w:szCs w:val="24"/>
              </w:rPr>
              <w:t>2.3. Đảm bảo yêu cầu chủ động về phòng, chống thiên tai theo phương châm 4 tại chỗ</w:t>
            </w:r>
          </w:p>
        </w:tc>
        <w:tc>
          <w:tcPr>
            <w:tcW w:w="1136" w:type="dxa"/>
            <w:vAlign w:val="center"/>
          </w:tcPr>
          <w:p w14:paraId="59F036A2"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vAlign w:val="center"/>
          </w:tcPr>
          <w:p w14:paraId="6F6CD923" w14:textId="77777777" w:rsidR="00FF7922" w:rsidRPr="00383ECB" w:rsidRDefault="00FF7922" w:rsidP="00FF7922">
            <w:pPr>
              <w:jc w:val="center"/>
              <w:rPr>
                <w:rFonts w:cs="Times New Roman"/>
                <w:sz w:val="24"/>
                <w:szCs w:val="24"/>
              </w:rPr>
            </w:pPr>
            <w:r w:rsidRPr="00383ECB">
              <w:rPr>
                <w:rFonts w:cs="Times New Roman"/>
                <w:sz w:val="24"/>
                <w:szCs w:val="24"/>
              </w:rPr>
              <w:t>Tốt</w:t>
            </w:r>
          </w:p>
        </w:tc>
        <w:tc>
          <w:tcPr>
            <w:tcW w:w="2366" w:type="dxa"/>
            <w:vAlign w:val="center"/>
          </w:tcPr>
          <w:p w14:paraId="3DD31052" w14:textId="77777777" w:rsidR="00FF7922" w:rsidRPr="00383ECB" w:rsidRDefault="00FF7922" w:rsidP="00FF7922">
            <w:pPr>
              <w:jc w:val="center"/>
              <w:rPr>
                <w:rFonts w:cs="Times New Roman"/>
                <w:sz w:val="24"/>
                <w:szCs w:val="24"/>
              </w:rPr>
            </w:pPr>
            <w:r w:rsidRPr="00383ECB">
              <w:rPr>
                <w:rFonts w:cs="Times New Roman"/>
                <w:sz w:val="24"/>
                <w:szCs w:val="24"/>
              </w:rPr>
              <w:t>Khá</w:t>
            </w:r>
          </w:p>
        </w:tc>
        <w:tc>
          <w:tcPr>
            <w:tcW w:w="2586" w:type="dxa"/>
            <w:vAlign w:val="center"/>
          </w:tcPr>
          <w:p w14:paraId="6525F653"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1378" w:type="dxa"/>
            <w:vMerge/>
          </w:tcPr>
          <w:p w14:paraId="7C67B480" w14:textId="77777777" w:rsidR="00FF7922" w:rsidRPr="00383ECB" w:rsidRDefault="00FF7922" w:rsidP="00FF7922">
            <w:pPr>
              <w:rPr>
                <w:rFonts w:cs="Times New Roman"/>
                <w:sz w:val="24"/>
                <w:szCs w:val="24"/>
              </w:rPr>
            </w:pPr>
          </w:p>
        </w:tc>
      </w:tr>
      <w:tr w:rsidR="00FF7922" w:rsidRPr="00383ECB" w14:paraId="508DD073" w14:textId="77777777" w:rsidTr="002A5F3B">
        <w:tc>
          <w:tcPr>
            <w:tcW w:w="557" w:type="dxa"/>
            <w:vMerge/>
          </w:tcPr>
          <w:p w14:paraId="46AF0D1E" w14:textId="77777777" w:rsidR="00FF7922" w:rsidRPr="00383ECB" w:rsidRDefault="00FF7922" w:rsidP="00FF7922">
            <w:pPr>
              <w:rPr>
                <w:rFonts w:cs="Times New Roman"/>
                <w:sz w:val="24"/>
                <w:szCs w:val="24"/>
              </w:rPr>
            </w:pPr>
          </w:p>
        </w:tc>
        <w:tc>
          <w:tcPr>
            <w:tcW w:w="1501" w:type="dxa"/>
            <w:vMerge/>
          </w:tcPr>
          <w:p w14:paraId="4497254B" w14:textId="77777777" w:rsidR="00FF7922" w:rsidRPr="00383ECB" w:rsidRDefault="00FF7922" w:rsidP="00FF7922">
            <w:pPr>
              <w:rPr>
                <w:rFonts w:cs="Times New Roman"/>
                <w:sz w:val="24"/>
                <w:szCs w:val="24"/>
              </w:rPr>
            </w:pPr>
          </w:p>
        </w:tc>
        <w:tc>
          <w:tcPr>
            <w:tcW w:w="3216" w:type="dxa"/>
            <w:gridSpan w:val="2"/>
          </w:tcPr>
          <w:p w14:paraId="757E8F93" w14:textId="77777777" w:rsidR="00FF7922" w:rsidRPr="00383ECB" w:rsidRDefault="00FF7922" w:rsidP="00FF7922">
            <w:pPr>
              <w:jc w:val="both"/>
              <w:rPr>
                <w:rFonts w:cs="Times New Roman"/>
                <w:sz w:val="24"/>
                <w:szCs w:val="24"/>
              </w:rPr>
            </w:pPr>
            <w:r w:rsidRPr="00383ECB">
              <w:rPr>
                <w:rFonts w:cs="Times New Roman"/>
                <w:sz w:val="24"/>
                <w:szCs w:val="24"/>
              </w:rPr>
              <w:t>2.4. Tỷ lệ hộ có đăng ký trực tiếp và được sử dụng điện sinh hoạt, sản xuất đảm bảo an toàn, tin cậy và ổn định</w:t>
            </w:r>
          </w:p>
        </w:tc>
        <w:tc>
          <w:tcPr>
            <w:tcW w:w="1136" w:type="dxa"/>
            <w:vAlign w:val="center"/>
          </w:tcPr>
          <w:p w14:paraId="1356F8BC" w14:textId="77777777" w:rsidR="00FF7922" w:rsidRPr="00383ECB" w:rsidRDefault="00FF7922" w:rsidP="00FF7922">
            <w:pPr>
              <w:jc w:val="center"/>
              <w:rPr>
                <w:rFonts w:cs="Times New Roman"/>
                <w:sz w:val="24"/>
                <w:szCs w:val="24"/>
              </w:rPr>
            </w:pPr>
            <w:r w:rsidRPr="00383ECB">
              <w:rPr>
                <w:rFonts w:cs="Times New Roman"/>
                <w:sz w:val="24"/>
                <w:szCs w:val="24"/>
              </w:rPr>
              <w:t>≥98%</w:t>
            </w:r>
          </w:p>
        </w:tc>
        <w:tc>
          <w:tcPr>
            <w:tcW w:w="2418" w:type="dxa"/>
            <w:vAlign w:val="center"/>
          </w:tcPr>
          <w:p w14:paraId="0A91015E" w14:textId="77777777" w:rsidR="00FF7922" w:rsidRPr="00383ECB" w:rsidRDefault="00FF7922" w:rsidP="00FF7922">
            <w:pPr>
              <w:jc w:val="center"/>
              <w:rPr>
                <w:rFonts w:cs="Times New Roman"/>
                <w:sz w:val="24"/>
                <w:szCs w:val="24"/>
              </w:rPr>
            </w:pPr>
            <w:r w:rsidRPr="00383ECB">
              <w:rPr>
                <w:rFonts w:cs="Times New Roman"/>
                <w:sz w:val="24"/>
                <w:szCs w:val="24"/>
              </w:rPr>
              <w:t>≥99%</w:t>
            </w:r>
          </w:p>
        </w:tc>
        <w:tc>
          <w:tcPr>
            <w:tcW w:w="2366" w:type="dxa"/>
            <w:vAlign w:val="center"/>
          </w:tcPr>
          <w:p w14:paraId="77EE280B" w14:textId="77777777" w:rsidR="00FF7922" w:rsidRPr="00383ECB" w:rsidRDefault="00FF7922" w:rsidP="00FF7922">
            <w:pPr>
              <w:jc w:val="center"/>
              <w:rPr>
                <w:rFonts w:cs="Times New Roman"/>
                <w:sz w:val="24"/>
                <w:szCs w:val="24"/>
              </w:rPr>
            </w:pPr>
            <w:r w:rsidRPr="00383ECB">
              <w:rPr>
                <w:rFonts w:cs="Times New Roman"/>
                <w:sz w:val="24"/>
                <w:szCs w:val="24"/>
              </w:rPr>
              <w:t>≥99%</w:t>
            </w:r>
          </w:p>
        </w:tc>
        <w:tc>
          <w:tcPr>
            <w:tcW w:w="2586" w:type="dxa"/>
            <w:vAlign w:val="center"/>
          </w:tcPr>
          <w:p w14:paraId="06833758" w14:textId="77777777" w:rsidR="00FF7922" w:rsidRPr="00383ECB" w:rsidRDefault="00FF7922" w:rsidP="00FF7922">
            <w:pPr>
              <w:jc w:val="center"/>
              <w:rPr>
                <w:rFonts w:cs="Times New Roman"/>
                <w:sz w:val="24"/>
                <w:szCs w:val="24"/>
              </w:rPr>
            </w:pPr>
            <w:r w:rsidRPr="00383ECB">
              <w:rPr>
                <w:rFonts w:cs="Times New Roman"/>
                <w:sz w:val="24"/>
                <w:szCs w:val="24"/>
              </w:rPr>
              <w:t>≥98%</w:t>
            </w:r>
          </w:p>
        </w:tc>
        <w:tc>
          <w:tcPr>
            <w:tcW w:w="1378" w:type="dxa"/>
            <w:vMerge w:val="restart"/>
            <w:vAlign w:val="center"/>
          </w:tcPr>
          <w:p w14:paraId="72EEDC7E" w14:textId="77777777" w:rsidR="00FF7922" w:rsidRPr="00383ECB" w:rsidRDefault="00FF7922" w:rsidP="00FF7922">
            <w:pPr>
              <w:jc w:val="center"/>
              <w:rPr>
                <w:rFonts w:cs="Times New Roman"/>
                <w:sz w:val="24"/>
                <w:szCs w:val="24"/>
              </w:rPr>
            </w:pPr>
            <w:r w:rsidRPr="00383ECB">
              <w:rPr>
                <w:rFonts w:cs="Times New Roman"/>
                <w:sz w:val="24"/>
                <w:szCs w:val="24"/>
              </w:rPr>
              <w:t>Sở Công thương</w:t>
            </w:r>
          </w:p>
        </w:tc>
      </w:tr>
      <w:tr w:rsidR="00FF7922" w:rsidRPr="00383ECB" w14:paraId="4DB18405" w14:textId="77777777" w:rsidTr="002A5F3B">
        <w:tc>
          <w:tcPr>
            <w:tcW w:w="557" w:type="dxa"/>
            <w:vMerge/>
          </w:tcPr>
          <w:p w14:paraId="6B829D39" w14:textId="77777777" w:rsidR="00FF7922" w:rsidRPr="00383ECB" w:rsidRDefault="00FF7922" w:rsidP="00FF7922">
            <w:pPr>
              <w:rPr>
                <w:rFonts w:cs="Times New Roman"/>
                <w:sz w:val="24"/>
                <w:szCs w:val="24"/>
              </w:rPr>
            </w:pPr>
          </w:p>
        </w:tc>
        <w:tc>
          <w:tcPr>
            <w:tcW w:w="1501" w:type="dxa"/>
            <w:vMerge/>
          </w:tcPr>
          <w:p w14:paraId="0CD67E8F" w14:textId="77777777" w:rsidR="00FF7922" w:rsidRPr="00383ECB" w:rsidRDefault="00FF7922" w:rsidP="00FF7922">
            <w:pPr>
              <w:rPr>
                <w:rFonts w:cs="Times New Roman"/>
                <w:sz w:val="24"/>
                <w:szCs w:val="24"/>
              </w:rPr>
            </w:pPr>
          </w:p>
        </w:tc>
        <w:tc>
          <w:tcPr>
            <w:tcW w:w="3216" w:type="dxa"/>
            <w:gridSpan w:val="2"/>
            <w:vAlign w:val="center"/>
          </w:tcPr>
          <w:p w14:paraId="1BC1E854" w14:textId="77777777" w:rsidR="00FF7922" w:rsidRPr="00383ECB" w:rsidRDefault="00FF7922" w:rsidP="00FF7922">
            <w:pPr>
              <w:jc w:val="both"/>
              <w:rPr>
                <w:rFonts w:cs="Times New Roman"/>
                <w:sz w:val="24"/>
                <w:szCs w:val="24"/>
              </w:rPr>
            </w:pPr>
            <w:r w:rsidRPr="00383ECB">
              <w:rPr>
                <w:rFonts w:cs="Times New Roman"/>
                <w:sz w:val="24"/>
                <w:szCs w:val="24"/>
              </w:rPr>
              <w:t>2.5. Cơ sở hạ tầng thương mại nông thôn</w:t>
            </w:r>
          </w:p>
        </w:tc>
        <w:tc>
          <w:tcPr>
            <w:tcW w:w="1136" w:type="dxa"/>
            <w:vAlign w:val="center"/>
          </w:tcPr>
          <w:p w14:paraId="78FA90B7"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vAlign w:val="center"/>
          </w:tcPr>
          <w:p w14:paraId="3F8EB125" w14:textId="77777777" w:rsidR="00FF7922" w:rsidRPr="00383ECB" w:rsidRDefault="00FF7922" w:rsidP="00FF7922">
            <w:pPr>
              <w:jc w:val="both"/>
              <w:rPr>
                <w:rFonts w:cs="Times New Roman"/>
                <w:sz w:val="24"/>
                <w:szCs w:val="24"/>
              </w:rPr>
            </w:pPr>
            <w:r w:rsidRPr="00383ECB">
              <w:rPr>
                <w:rFonts w:cs="Times New Roman"/>
                <w:sz w:val="24"/>
                <w:szCs w:val="24"/>
              </w:rPr>
              <w:t>Có chợ đạt chuẩn chợ kinh doanh thực phẩm theo quy định hoặc có siêu thị hạng 3 trở lên</w:t>
            </w:r>
          </w:p>
        </w:tc>
        <w:tc>
          <w:tcPr>
            <w:tcW w:w="2366" w:type="dxa"/>
            <w:vAlign w:val="center"/>
          </w:tcPr>
          <w:p w14:paraId="602EAB3C" w14:textId="77777777" w:rsidR="00FF7922" w:rsidRPr="00383ECB" w:rsidRDefault="00FF7922" w:rsidP="00FF7922">
            <w:pPr>
              <w:jc w:val="both"/>
              <w:rPr>
                <w:rFonts w:cs="Times New Roman"/>
                <w:sz w:val="24"/>
                <w:szCs w:val="24"/>
              </w:rPr>
            </w:pPr>
            <w:r w:rsidRPr="00383ECB">
              <w:rPr>
                <w:rFonts w:cs="Times New Roman"/>
                <w:sz w:val="24"/>
                <w:szCs w:val="24"/>
              </w:rPr>
              <w:t>Có chợ đáp ứng các yêu cầu chung theo tiêu chuẩn chợ kinh doanh thực phẩm hoặc có ít nhất 01 khu vực kinh doanh đáp ứng yêu cầu đối với các cơ sở kinh doanh thực phẩm tại chợ hoặc có siêu thị mini trở lên</w:t>
            </w:r>
          </w:p>
        </w:tc>
        <w:tc>
          <w:tcPr>
            <w:tcW w:w="2586" w:type="dxa"/>
            <w:vAlign w:val="center"/>
          </w:tcPr>
          <w:p w14:paraId="796C11FB" w14:textId="77777777" w:rsidR="00FF7922" w:rsidRPr="00383ECB" w:rsidRDefault="00FF7922" w:rsidP="00FF7922">
            <w:pPr>
              <w:jc w:val="center"/>
              <w:rPr>
                <w:rFonts w:cs="Times New Roman"/>
                <w:sz w:val="24"/>
                <w:szCs w:val="24"/>
              </w:rPr>
            </w:pPr>
            <w:r w:rsidRPr="00383ECB">
              <w:rPr>
                <w:rFonts w:cs="Times New Roman"/>
                <w:sz w:val="24"/>
                <w:szCs w:val="24"/>
              </w:rPr>
              <w:t>Có chợ phù hợp với quy hoạch hoặc có cơ sở bán lẻ khác phù hợp</w:t>
            </w:r>
          </w:p>
        </w:tc>
        <w:tc>
          <w:tcPr>
            <w:tcW w:w="1378" w:type="dxa"/>
            <w:vMerge/>
          </w:tcPr>
          <w:p w14:paraId="41FACDAF" w14:textId="77777777" w:rsidR="00FF7922" w:rsidRPr="00383ECB" w:rsidRDefault="00FF7922" w:rsidP="00FF7922">
            <w:pPr>
              <w:rPr>
                <w:rFonts w:cs="Times New Roman"/>
                <w:sz w:val="24"/>
                <w:szCs w:val="24"/>
              </w:rPr>
            </w:pPr>
          </w:p>
        </w:tc>
      </w:tr>
      <w:tr w:rsidR="00FF7922" w:rsidRPr="00383ECB" w14:paraId="413416A5" w14:textId="77777777" w:rsidTr="002A5F3B">
        <w:tc>
          <w:tcPr>
            <w:tcW w:w="557" w:type="dxa"/>
            <w:vMerge/>
          </w:tcPr>
          <w:p w14:paraId="2E229EAA" w14:textId="77777777" w:rsidR="00FF7922" w:rsidRPr="00383ECB" w:rsidRDefault="00FF7922" w:rsidP="00FF7922">
            <w:pPr>
              <w:rPr>
                <w:rFonts w:cs="Times New Roman"/>
                <w:sz w:val="24"/>
                <w:szCs w:val="24"/>
              </w:rPr>
            </w:pPr>
          </w:p>
        </w:tc>
        <w:tc>
          <w:tcPr>
            <w:tcW w:w="1501" w:type="dxa"/>
            <w:vMerge/>
          </w:tcPr>
          <w:p w14:paraId="012DBA5A" w14:textId="77777777" w:rsidR="00FF7922" w:rsidRPr="00383ECB" w:rsidRDefault="00FF7922" w:rsidP="00FF7922">
            <w:pPr>
              <w:rPr>
                <w:rFonts w:cs="Times New Roman"/>
                <w:sz w:val="24"/>
                <w:szCs w:val="24"/>
              </w:rPr>
            </w:pPr>
          </w:p>
        </w:tc>
        <w:tc>
          <w:tcPr>
            <w:tcW w:w="3216" w:type="dxa"/>
            <w:gridSpan w:val="2"/>
          </w:tcPr>
          <w:p w14:paraId="5252B2F6" w14:textId="77777777" w:rsidR="00FF7922" w:rsidRPr="00383ECB" w:rsidRDefault="00FF7922" w:rsidP="00FF7922">
            <w:pPr>
              <w:jc w:val="both"/>
              <w:rPr>
                <w:rFonts w:cs="Times New Roman"/>
                <w:sz w:val="24"/>
                <w:szCs w:val="24"/>
              </w:rPr>
            </w:pPr>
            <w:r w:rsidRPr="00383ECB">
              <w:rPr>
                <w:rFonts w:cs="Times New Roman"/>
                <w:sz w:val="24"/>
                <w:szCs w:val="24"/>
              </w:rPr>
              <w:t>2.6. Có hạ tầng viễn thông đảm bảo phủ sóng, internet đến 100% khu dân cư nông thôn, vùng sản xuất</w:t>
            </w:r>
          </w:p>
        </w:tc>
        <w:tc>
          <w:tcPr>
            <w:tcW w:w="1136" w:type="dxa"/>
            <w:vAlign w:val="center"/>
          </w:tcPr>
          <w:p w14:paraId="49A85DE9"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vAlign w:val="center"/>
          </w:tcPr>
          <w:p w14:paraId="5B279114"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366" w:type="dxa"/>
            <w:vAlign w:val="center"/>
          </w:tcPr>
          <w:p w14:paraId="17F59984"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586" w:type="dxa"/>
            <w:vAlign w:val="center"/>
          </w:tcPr>
          <w:p w14:paraId="440F09FC"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1378" w:type="dxa"/>
            <w:vAlign w:val="center"/>
          </w:tcPr>
          <w:p w14:paraId="0FFEE8C2" w14:textId="77777777" w:rsidR="00FF7922" w:rsidRPr="00383ECB" w:rsidRDefault="00FF7922" w:rsidP="00FF7922">
            <w:pPr>
              <w:jc w:val="center"/>
              <w:rPr>
                <w:rFonts w:cs="Times New Roman"/>
                <w:sz w:val="24"/>
                <w:szCs w:val="24"/>
              </w:rPr>
            </w:pPr>
            <w:r w:rsidRPr="00383ECB">
              <w:rPr>
                <w:rFonts w:cs="Times New Roman"/>
                <w:sz w:val="24"/>
                <w:szCs w:val="24"/>
              </w:rPr>
              <w:t>Sở Khoa học và Công nghệ</w:t>
            </w:r>
          </w:p>
        </w:tc>
      </w:tr>
      <w:tr w:rsidR="00FF7922" w:rsidRPr="00383ECB" w14:paraId="10E6ABF8" w14:textId="77777777" w:rsidTr="002A5F3B">
        <w:tc>
          <w:tcPr>
            <w:tcW w:w="557" w:type="dxa"/>
            <w:vMerge w:val="restart"/>
            <w:vAlign w:val="center"/>
          </w:tcPr>
          <w:p w14:paraId="06558C51" w14:textId="77777777" w:rsidR="00FF7922" w:rsidRPr="00383ECB" w:rsidRDefault="00FF7922" w:rsidP="00FF7922">
            <w:pPr>
              <w:jc w:val="center"/>
              <w:rPr>
                <w:rFonts w:cs="Times New Roman"/>
                <w:sz w:val="24"/>
                <w:szCs w:val="24"/>
              </w:rPr>
            </w:pPr>
            <w:r w:rsidRPr="00383ECB">
              <w:rPr>
                <w:rFonts w:cs="Times New Roman"/>
                <w:sz w:val="24"/>
                <w:szCs w:val="24"/>
              </w:rPr>
              <w:t>3</w:t>
            </w:r>
          </w:p>
        </w:tc>
        <w:tc>
          <w:tcPr>
            <w:tcW w:w="1501" w:type="dxa"/>
            <w:vMerge w:val="restart"/>
            <w:vAlign w:val="center"/>
          </w:tcPr>
          <w:p w14:paraId="1AF4A0C5" w14:textId="77777777" w:rsidR="00FF7922" w:rsidRPr="00383ECB" w:rsidRDefault="00FF7922" w:rsidP="00FF7922">
            <w:pPr>
              <w:jc w:val="center"/>
              <w:rPr>
                <w:rFonts w:cs="Times New Roman"/>
                <w:sz w:val="24"/>
                <w:szCs w:val="24"/>
              </w:rPr>
            </w:pPr>
            <w:r w:rsidRPr="00383ECB">
              <w:rPr>
                <w:rFonts w:cs="Times New Roman"/>
                <w:sz w:val="24"/>
                <w:szCs w:val="24"/>
              </w:rPr>
              <w:t>Phát triển kinh tế nông  thôn</w:t>
            </w:r>
          </w:p>
        </w:tc>
        <w:tc>
          <w:tcPr>
            <w:tcW w:w="3216" w:type="dxa"/>
            <w:gridSpan w:val="2"/>
            <w:vAlign w:val="center"/>
          </w:tcPr>
          <w:p w14:paraId="35C878E3" w14:textId="77777777" w:rsidR="00FF7922" w:rsidRPr="00383ECB" w:rsidRDefault="00FF7922" w:rsidP="00FF7922">
            <w:pPr>
              <w:jc w:val="both"/>
              <w:rPr>
                <w:rFonts w:cs="Times New Roman"/>
                <w:sz w:val="24"/>
                <w:szCs w:val="24"/>
              </w:rPr>
            </w:pPr>
            <w:r w:rsidRPr="00383ECB">
              <w:rPr>
                <w:rFonts w:cs="Times New Roman"/>
                <w:sz w:val="24"/>
                <w:szCs w:val="24"/>
              </w:rPr>
              <w:t>3.1. Tốc độ tăng thu nhập bình quân đầu người</w:t>
            </w:r>
          </w:p>
        </w:tc>
        <w:tc>
          <w:tcPr>
            <w:tcW w:w="1136" w:type="dxa"/>
            <w:vAlign w:val="center"/>
          </w:tcPr>
          <w:p w14:paraId="66D275B4" w14:textId="77777777" w:rsidR="00FF7922" w:rsidRPr="00383ECB" w:rsidRDefault="00FF7922" w:rsidP="00FF7922">
            <w:pPr>
              <w:jc w:val="center"/>
              <w:rPr>
                <w:rFonts w:cs="Times New Roman"/>
                <w:sz w:val="24"/>
                <w:szCs w:val="24"/>
              </w:rPr>
            </w:pPr>
            <w:r w:rsidRPr="00383ECB">
              <w:rPr>
                <w:rFonts w:cs="Times New Roman"/>
                <w:sz w:val="24"/>
                <w:szCs w:val="24"/>
              </w:rPr>
              <w:t xml:space="preserve">Bình quân từ </w:t>
            </w:r>
            <w:r w:rsidRPr="00383ECB">
              <w:rPr>
                <w:rFonts w:cs="Times New Roman"/>
                <w:sz w:val="24"/>
                <w:szCs w:val="24"/>
              </w:rPr>
              <w:lastRenderedPageBreak/>
              <w:t>9,5-12%/năm</w:t>
            </w:r>
          </w:p>
        </w:tc>
        <w:tc>
          <w:tcPr>
            <w:tcW w:w="2418" w:type="dxa"/>
            <w:vAlign w:val="center"/>
          </w:tcPr>
          <w:p w14:paraId="32FA610B" w14:textId="46F21514" w:rsidR="00FF7922" w:rsidRPr="00383ECB" w:rsidRDefault="00FF557F" w:rsidP="00FF7922">
            <w:pPr>
              <w:jc w:val="center"/>
              <w:rPr>
                <w:rFonts w:cs="Times New Roman"/>
                <w:sz w:val="24"/>
                <w:szCs w:val="24"/>
              </w:rPr>
            </w:pPr>
            <w:r w:rsidRPr="00383ECB">
              <w:rPr>
                <w:rFonts w:cs="Times New Roman"/>
                <w:sz w:val="24"/>
                <w:szCs w:val="24"/>
              </w:rPr>
              <w:lastRenderedPageBreak/>
              <w:t>≥9,5%</w:t>
            </w:r>
          </w:p>
        </w:tc>
        <w:tc>
          <w:tcPr>
            <w:tcW w:w="2366" w:type="dxa"/>
            <w:vAlign w:val="center"/>
          </w:tcPr>
          <w:p w14:paraId="4A69B6FE" w14:textId="0742A0C3" w:rsidR="00FF7922" w:rsidRPr="00383ECB" w:rsidRDefault="00FF557F" w:rsidP="00FF7922">
            <w:pPr>
              <w:jc w:val="center"/>
              <w:rPr>
                <w:rFonts w:cs="Times New Roman"/>
                <w:sz w:val="24"/>
                <w:szCs w:val="24"/>
              </w:rPr>
            </w:pPr>
            <w:r w:rsidRPr="00383ECB">
              <w:rPr>
                <w:rFonts w:cs="Times New Roman"/>
                <w:sz w:val="24"/>
                <w:szCs w:val="24"/>
              </w:rPr>
              <w:t>≥9,5%</w:t>
            </w:r>
          </w:p>
        </w:tc>
        <w:tc>
          <w:tcPr>
            <w:tcW w:w="2586" w:type="dxa"/>
            <w:vAlign w:val="center"/>
          </w:tcPr>
          <w:p w14:paraId="549DF980" w14:textId="77777777" w:rsidR="00FF7922" w:rsidRPr="00383ECB" w:rsidRDefault="00FF7922" w:rsidP="00FF7922">
            <w:pPr>
              <w:jc w:val="center"/>
              <w:rPr>
                <w:rFonts w:cs="Times New Roman"/>
                <w:sz w:val="24"/>
                <w:szCs w:val="24"/>
              </w:rPr>
            </w:pPr>
            <w:r w:rsidRPr="00383ECB">
              <w:rPr>
                <w:rFonts w:cs="Times New Roman"/>
                <w:sz w:val="24"/>
                <w:szCs w:val="24"/>
              </w:rPr>
              <w:t>≥9,5%</w:t>
            </w:r>
          </w:p>
        </w:tc>
        <w:tc>
          <w:tcPr>
            <w:tcW w:w="1378" w:type="dxa"/>
            <w:vAlign w:val="center"/>
          </w:tcPr>
          <w:p w14:paraId="4B798B6D" w14:textId="32DD49E4" w:rsidR="00FF7922" w:rsidRPr="00383ECB" w:rsidRDefault="00BC4329" w:rsidP="00FF7922">
            <w:pPr>
              <w:jc w:val="center"/>
              <w:rPr>
                <w:rFonts w:cs="Times New Roman"/>
                <w:sz w:val="24"/>
                <w:szCs w:val="24"/>
              </w:rPr>
            </w:pPr>
            <w:r w:rsidRPr="00383ECB">
              <w:rPr>
                <w:rFonts w:cs="Times New Roman"/>
                <w:sz w:val="24"/>
                <w:szCs w:val="24"/>
              </w:rPr>
              <w:t>Sở Tài chính</w:t>
            </w:r>
          </w:p>
        </w:tc>
      </w:tr>
      <w:tr w:rsidR="00FF7922" w:rsidRPr="00383ECB" w14:paraId="1710546A" w14:textId="77777777" w:rsidTr="002A5F3B">
        <w:tc>
          <w:tcPr>
            <w:tcW w:w="557" w:type="dxa"/>
            <w:vMerge/>
          </w:tcPr>
          <w:p w14:paraId="7C5FF4A0" w14:textId="77777777" w:rsidR="00FF7922" w:rsidRPr="00383ECB" w:rsidRDefault="00FF7922" w:rsidP="00FF7922">
            <w:pPr>
              <w:rPr>
                <w:rFonts w:cs="Times New Roman"/>
                <w:sz w:val="24"/>
                <w:szCs w:val="24"/>
              </w:rPr>
            </w:pPr>
          </w:p>
        </w:tc>
        <w:tc>
          <w:tcPr>
            <w:tcW w:w="1501" w:type="dxa"/>
            <w:vMerge/>
          </w:tcPr>
          <w:p w14:paraId="08388C6C" w14:textId="77777777" w:rsidR="00FF7922" w:rsidRPr="00383ECB" w:rsidRDefault="00FF7922" w:rsidP="00FF7922">
            <w:pPr>
              <w:rPr>
                <w:rFonts w:cs="Times New Roman"/>
                <w:sz w:val="24"/>
                <w:szCs w:val="24"/>
              </w:rPr>
            </w:pPr>
          </w:p>
        </w:tc>
        <w:tc>
          <w:tcPr>
            <w:tcW w:w="3216" w:type="dxa"/>
            <w:gridSpan w:val="2"/>
          </w:tcPr>
          <w:p w14:paraId="7C6FCD18" w14:textId="77777777" w:rsidR="00FF7922" w:rsidRPr="00383ECB" w:rsidRDefault="00FF7922" w:rsidP="00FF7922">
            <w:pPr>
              <w:jc w:val="both"/>
              <w:rPr>
                <w:rFonts w:cs="Times New Roman"/>
                <w:sz w:val="24"/>
                <w:szCs w:val="24"/>
              </w:rPr>
            </w:pPr>
            <w:r w:rsidRPr="00383ECB">
              <w:rPr>
                <w:rFonts w:cs="Times New Roman"/>
                <w:sz w:val="24"/>
                <w:szCs w:val="24"/>
              </w:rPr>
              <w:t>3.2. Vùng nguyên liệu tập trung đối với cây trồng, vật nuôi chủ lực của xã được chứng nhận chất lượng, gắn với chế biến và tiêu thụ sản phẩm</w:t>
            </w:r>
          </w:p>
        </w:tc>
        <w:tc>
          <w:tcPr>
            <w:tcW w:w="1136" w:type="dxa"/>
            <w:vAlign w:val="center"/>
          </w:tcPr>
          <w:p w14:paraId="681C04F5"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vAlign w:val="center"/>
          </w:tcPr>
          <w:p w14:paraId="15F712EF"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366" w:type="dxa"/>
            <w:vAlign w:val="center"/>
          </w:tcPr>
          <w:p w14:paraId="429E0BD4"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586" w:type="dxa"/>
            <w:vAlign w:val="center"/>
          </w:tcPr>
          <w:p w14:paraId="443895EA"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1378" w:type="dxa"/>
            <w:vAlign w:val="center"/>
          </w:tcPr>
          <w:p w14:paraId="49DBF9F0" w14:textId="77777777" w:rsidR="00FF7922" w:rsidRPr="00383ECB" w:rsidRDefault="00FF7922" w:rsidP="00FF7922">
            <w:pPr>
              <w:jc w:val="center"/>
              <w:rPr>
                <w:rFonts w:cs="Times New Roman"/>
                <w:sz w:val="24"/>
                <w:szCs w:val="24"/>
              </w:rPr>
            </w:pPr>
            <w:r w:rsidRPr="00383ECB">
              <w:rPr>
                <w:rFonts w:cs="Times New Roman"/>
                <w:sz w:val="24"/>
                <w:szCs w:val="24"/>
              </w:rPr>
              <w:t>Sở Nông nghiệp và Môi trường</w:t>
            </w:r>
          </w:p>
        </w:tc>
      </w:tr>
      <w:tr w:rsidR="00FF7922" w:rsidRPr="00383ECB" w14:paraId="160B0960" w14:textId="77777777" w:rsidTr="002A5F3B">
        <w:tc>
          <w:tcPr>
            <w:tcW w:w="557" w:type="dxa"/>
            <w:vMerge/>
          </w:tcPr>
          <w:p w14:paraId="68833362" w14:textId="77777777" w:rsidR="00FF7922" w:rsidRPr="00383ECB" w:rsidRDefault="00FF7922" w:rsidP="00FF7922">
            <w:pPr>
              <w:rPr>
                <w:rFonts w:cs="Times New Roman"/>
                <w:sz w:val="24"/>
                <w:szCs w:val="24"/>
              </w:rPr>
            </w:pPr>
          </w:p>
        </w:tc>
        <w:tc>
          <w:tcPr>
            <w:tcW w:w="1501" w:type="dxa"/>
            <w:vMerge/>
          </w:tcPr>
          <w:p w14:paraId="0C571E61" w14:textId="77777777" w:rsidR="00FF7922" w:rsidRPr="00383ECB" w:rsidRDefault="00FF7922" w:rsidP="00FF7922">
            <w:pPr>
              <w:rPr>
                <w:rFonts w:cs="Times New Roman"/>
                <w:sz w:val="24"/>
                <w:szCs w:val="24"/>
              </w:rPr>
            </w:pPr>
          </w:p>
        </w:tc>
        <w:tc>
          <w:tcPr>
            <w:tcW w:w="3216" w:type="dxa"/>
            <w:gridSpan w:val="2"/>
          </w:tcPr>
          <w:p w14:paraId="053538AC" w14:textId="77777777" w:rsidR="00FF7922" w:rsidRPr="00383ECB" w:rsidRDefault="00FF7922" w:rsidP="00FF7922">
            <w:pPr>
              <w:jc w:val="both"/>
              <w:rPr>
                <w:rFonts w:cs="Times New Roman"/>
                <w:sz w:val="24"/>
                <w:szCs w:val="24"/>
              </w:rPr>
            </w:pPr>
            <w:r w:rsidRPr="00383ECB">
              <w:rPr>
                <w:rFonts w:cs="Times New Roman"/>
                <w:sz w:val="24"/>
                <w:szCs w:val="24"/>
              </w:rPr>
              <w:t>3.3. Có mô hình nông nghiệp ứng dụng công nghệ cao hoặc mô hình kinh tế xanh hoặc mô hình kinh tế tuần hoàn hiệu quả</w:t>
            </w:r>
          </w:p>
        </w:tc>
        <w:tc>
          <w:tcPr>
            <w:tcW w:w="1136" w:type="dxa"/>
            <w:vAlign w:val="center"/>
          </w:tcPr>
          <w:p w14:paraId="65CBD242" w14:textId="77777777" w:rsidR="00FF7922" w:rsidRPr="00383ECB" w:rsidRDefault="00FF7922" w:rsidP="00FF7922">
            <w:pPr>
              <w:jc w:val="center"/>
              <w:rPr>
                <w:rFonts w:cs="Times New Roman"/>
                <w:sz w:val="24"/>
                <w:szCs w:val="24"/>
              </w:rPr>
            </w:pPr>
            <w:r w:rsidRPr="00383ECB">
              <w:rPr>
                <w:rFonts w:cs="Times New Roman"/>
                <w:sz w:val="24"/>
                <w:szCs w:val="24"/>
              </w:rPr>
              <w:t>≥01 mô hình</w:t>
            </w:r>
          </w:p>
        </w:tc>
        <w:tc>
          <w:tcPr>
            <w:tcW w:w="2418" w:type="dxa"/>
            <w:vAlign w:val="center"/>
          </w:tcPr>
          <w:p w14:paraId="574E1B85" w14:textId="77777777" w:rsidR="00FF7922" w:rsidRPr="00383ECB" w:rsidRDefault="00FF7922" w:rsidP="00FF7922">
            <w:pPr>
              <w:jc w:val="center"/>
              <w:rPr>
                <w:rFonts w:cs="Times New Roman"/>
                <w:sz w:val="24"/>
                <w:szCs w:val="24"/>
              </w:rPr>
            </w:pPr>
            <w:r w:rsidRPr="00383ECB">
              <w:rPr>
                <w:rFonts w:cs="Times New Roman"/>
                <w:sz w:val="24"/>
                <w:szCs w:val="24"/>
              </w:rPr>
              <w:t>≥03 mô hình</w:t>
            </w:r>
          </w:p>
        </w:tc>
        <w:tc>
          <w:tcPr>
            <w:tcW w:w="2366" w:type="dxa"/>
            <w:vAlign w:val="center"/>
          </w:tcPr>
          <w:p w14:paraId="6A82AC95" w14:textId="77777777" w:rsidR="00FF7922" w:rsidRPr="00383ECB" w:rsidRDefault="00FF7922" w:rsidP="00FF7922">
            <w:pPr>
              <w:jc w:val="center"/>
              <w:rPr>
                <w:rFonts w:cs="Times New Roman"/>
                <w:sz w:val="24"/>
                <w:szCs w:val="24"/>
              </w:rPr>
            </w:pPr>
            <w:r w:rsidRPr="00383ECB">
              <w:rPr>
                <w:rFonts w:cs="Times New Roman"/>
                <w:sz w:val="24"/>
                <w:szCs w:val="24"/>
              </w:rPr>
              <w:t>≥02 mô hình</w:t>
            </w:r>
          </w:p>
        </w:tc>
        <w:tc>
          <w:tcPr>
            <w:tcW w:w="2586" w:type="dxa"/>
            <w:vAlign w:val="center"/>
          </w:tcPr>
          <w:p w14:paraId="3223C638" w14:textId="77777777" w:rsidR="00FF7922" w:rsidRPr="00383ECB" w:rsidRDefault="00FF7922" w:rsidP="00FF7922">
            <w:pPr>
              <w:jc w:val="center"/>
              <w:rPr>
                <w:rFonts w:cs="Times New Roman"/>
                <w:sz w:val="24"/>
                <w:szCs w:val="24"/>
              </w:rPr>
            </w:pPr>
            <w:r w:rsidRPr="00383ECB">
              <w:rPr>
                <w:rFonts w:cs="Times New Roman"/>
                <w:sz w:val="24"/>
                <w:szCs w:val="24"/>
              </w:rPr>
              <w:t>≥01 mô hình</w:t>
            </w:r>
          </w:p>
        </w:tc>
        <w:tc>
          <w:tcPr>
            <w:tcW w:w="1378" w:type="dxa"/>
            <w:vAlign w:val="center"/>
          </w:tcPr>
          <w:p w14:paraId="21781003" w14:textId="77777777" w:rsidR="00FF7922" w:rsidRPr="00383ECB" w:rsidRDefault="00FF7922" w:rsidP="00FF7922">
            <w:pPr>
              <w:jc w:val="center"/>
              <w:rPr>
                <w:rFonts w:cs="Times New Roman"/>
                <w:sz w:val="24"/>
                <w:szCs w:val="24"/>
              </w:rPr>
            </w:pPr>
            <w:r w:rsidRPr="00383ECB">
              <w:rPr>
                <w:rFonts w:cs="Times New Roman"/>
                <w:sz w:val="24"/>
                <w:szCs w:val="24"/>
              </w:rPr>
              <w:t>Sở Nông nghiệp và Môi trường</w:t>
            </w:r>
          </w:p>
        </w:tc>
      </w:tr>
      <w:tr w:rsidR="00FF7922" w:rsidRPr="00383ECB" w14:paraId="6AB534E8" w14:textId="77777777" w:rsidTr="002A5F3B">
        <w:tc>
          <w:tcPr>
            <w:tcW w:w="557" w:type="dxa"/>
            <w:vMerge/>
          </w:tcPr>
          <w:p w14:paraId="407369E3" w14:textId="77777777" w:rsidR="00FF7922" w:rsidRPr="00383ECB" w:rsidRDefault="00FF7922" w:rsidP="00FF7922">
            <w:pPr>
              <w:rPr>
                <w:rFonts w:cs="Times New Roman"/>
                <w:sz w:val="24"/>
                <w:szCs w:val="24"/>
              </w:rPr>
            </w:pPr>
          </w:p>
        </w:tc>
        <w:tc>
          <w:tcPr>
            <w:tcW w:w="1501" w:type="dxa"/>
            <w:vMerge/>
          </w:tcPr>
          <w:p w14:paraId="26B20448" w14:textId="77777777" w:rsidR="00FF7922" w:rsidRPr="00383ECB" w:rsidRDefault="00FF7922" w:rsidP="00FF7922">
            <w:pPr>
              <w:rPr>
                <w:rFonts w:cs="Times New Roman"/>
                <w:sz w:val="24"/>
                <w:szCs w:val="24"/>
              </w:rPr>
            </w:pPr>
          </w:p>
        </w:tc>
        <w:tc>
          <w:tcPr>
            <w:tcW w:w="3216" w:type="dxa"/>
            <w:gridSpan w:val="2"/>
            <w:vAlign w:val="center"/>
          </w:tcPr>
          <w:p w14:paraId="165AF754" w14:textId="77777777" w:rsidR="00FF7922" w:rsidRPr="00383ECB" w:rsidRDefault="00FF7922" w:rsidP="00FF7922">
            <w:pPr>
              <w:rPr>
                <w:rFonts w:cs="Times New Roman"/>
                <w:sz w:val="24"/>
                <w:szCs w:val="24"/>
              </w:rPr>
            </w:pPr>
            <w:r w:rsidRPr="00383ECB">
              <w:rPr>
                <w:rFonts w:cs="Times New Roman"/>
                <w:sz w:val="24"/>
                <w:szCs w:val="24"/>
              </w:rPr>
              <w:t>3.4. Có kế hoạch và thực hiện hiệu quả kế hoạch phát triển sản phẩm OCOP gắn với đặc trưng, thế mạnh của địa phương</w:t>
            </w:r>
          </w:p>
        </w:tc>
        <w:tc>
          <w:tcPr>
            <w:tcW w:w="1136" w:type="dxa"/>
            <w:vAlign w:val="center"/>
          </w:tcPr>
          <w:p w14:paraId="3ACF1BB2"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4784" w:type="dxa"/>
            <w:gridSpan w:val="2"/>
            <w:vAlign w:val="center"/>
          </w:tcPr>
          <w:p w14:paraId="36664EC3" w14:textId="77777777" w:rsidR="00FF7922" w:rsidRPr="00383ECB" w:rsidRDefault="00FF7922" w:rsidP="00FF7922">
            <w:pPr>
              <w:rPr>
                <w:rFonts w:cs="Times New Roman"/>
                <w:sz w:val="24"/>
                <w:szCs w:val="24"/>
              </w:rPr>
            </w:pPr>
            <w:r w:rsidRPr="00383ECB">
              <w:rPr>
                <w:rFonts w:cs="Times New Roman"/>
                <w:sz w:val="24"/>
                <w:szCs w:val="24"/>
              </w:rPr>
              <w:t>- Có kế hoạch phát triển sản phẩm OCOP giai đoạn 2026 – 2030;</w:t>
            </w:r>
          </w:p>
          <w:p w14:paraId="0DE8532E" w14:textId="77777777" w:rsidR="00FF7922" w:rsidRPr="00383ECB" w:rsidRDefault="00FF7922" w:rsidP="00FF7922">
            <w:pPr>
              <w:rPr>
                <w:rFonts w:cs="Times New Roman"/>
                <w:sz w:val="24"/>
                <w:szCs w:val="24"/>
              </w:rPr>
            </w:pPr>
            <w:r w:rsidRPr="00383ECB">
              <w:rPr>
                <w:rFonts w:cs="Times New Roman"/>
                <w:sz w:val="24"/>
                <w:szCs w:val="24"/>
              </w:rPr>
              <w:t>- Có ít nhất 01 sản phẩm OCOP 4 sao trở lên còn thời hạn, hoặc có ít nhất 02 sản phẩm OCOP 3 sao còn thời hạn và có lộ trình cụ thể trong kế hoạch để phát triển ít nhất 01 sản phẩm OCOP 4 sao trở lên;</w:t>
            </w:r>
          </w:p>
          <w:p w14:paraId="24CBB200" w14:textId="77777777" w:rsidR="00FF7922" w:rsidRPr="00383ECB" w:rsidRDefault="00FF7922" w:rsidP="00FF7922">
            <w:pPr>
              <w:rPr>
                <w:rFonts w:cs="Times New Roman"/>
                <w:sz w:val="24"/>
                <w:szCs w:val="24"/>
              </w:rPr>
            </w:pPr>
            <w:r w:rsidRPr="00383ECB">
              <w:rPr>
                <w:rFonts w:cs="Times New Roman"/>
                <w:sz w:val="24"/>
                <w:szCs w:val="24"/>
              </w:rPr>
              <w:t xml:space="preserve">- Tỷ lệ chủ thể là các HTX, doanh nghiệp nhỏ và vừa; tỷ lệ phụ nữ, đồng bào dân tộc thiểu số, người khuyết tật (nếu có) điều hành hoạt động sản xuất, kinh doanh duy trì bằng kết quả ở thời điểm ngày 31 tháng 12 của năm trước liền kề năm đánh giá. </w:t>
            </w:r>
          </w:p>
        </w:tc>
        <w:tc>
          <w:tcPr>
            <w:tcW w:w="2586" w:type="dxa"/>
            <w:vAlign w:val="center"/>
          </w:tcPr>
          <w:p w14:paraId="35787CDF" w14:textId="77777777" w:rsidR="00FF7922" w:rsidRPr="00383ECB" w:rsidRDefault="00FF7922" w:rsidP="00FF7922">
            <w:pPr>
              <w:rPr>
                <w:rFonts w:cs="Times New Roman"/>
                <w:sz w:val="24"/>
                <w:szCs w:val="24"/>
              </w:rPr>
            </w:pPr>
            <w:r w:rsidRPr="00383ECB">
              <w:rPr>
                <w:rFonts w:cs="Times New Roman"/>
                <w:sz w:val="24"/>
                <w:szCs w:val="24"/>
              </w:rPr>
              <w:t>- Có kế hoạch phát triển sản phẩm OCOP giai đoạn 2026 – 2030;</w:t>
            </w:r>
          </w:p>
          <w:p w14:paraId="6A5B4CCD" w14:textId="77777777" w:rsidR="00FF7922" w:rsidRPr="00383ECB" w:rsidRDefault="00FF7922" w:rsidP="00FF7922">
            <w:pPr>
              <w:rPr>
                <w:rFonts w:cs="Times New Roman"/>
                <w:sz w:val="24"/>
                <w:szCs w:val="24"/>
              </w:rPr>
            </w:pPr>
            <w:r w:rsidRPr="00383ECB">
              <w:rPr>
                <w:rFonts w:cs="Times New Roman"/>
                <w:sz w:val="24"/>
                <w:szCs w:val="24"/>
              </w:rPr>
              <w:t>- Có sản phẩm OCOP được công nhận đạt 3 sao trở lên còn thời hạn;</w:t>
            </w:r>
          </w:p>
          <w:p w14:paraId="4B9E53DA" w14:textId="77777777" w:rsidR="00FF7922" w:rsidRPr="00383ECB" w:rsidRDefault="00FF7922" w:rsidP="00FF7922">
            <w:pPr>
              <w:rPr>
                <w:rFonts w:cs="Times New Roman"/>
                <w:sz w:val="24"/>
                <w:szCs w:val="24"/>
              </w:rPr>
            </w:pPr>
            <w:r w:rsidRPr="00383ECB">
              <w:rPr>
                <w:rFonts w:cs="Times New Roman"/>
                <w:sz w:val="24"/>
                <w:szCs w:val="24"/>
              </w:rPr>
              <w:t>- Tỷ lệ chủ thể là các HTX, doanh nghiệp nhỏ và vừa; tỷ lệ phụ nữ, đồng bào dân tộc thiểu số, người khuyết tật (nếu có) điều hành hoạt động sản xuất, kinh doanh duy trì tối thiểu bằng kết quả ở thời điểm ngày 31 tháng 12 của năm trước liền kề năm đánh giá.</w:t>
            </w:r>
          </w:p>
        </w:tc>
        <w:tc>
          <w:tcPr>
            <w:tcW w:w="1378" w:type="dxa"/>
            <w:vAlign w:val="center"/>
          </w:tcPr>
          <w:p w14:paraId="1403A3F2" w14:textId="77777777" w:rsidR="00FF7922" w:rsidRPr="00383ECB" w:rsidRDefault="00FF7922" w:rsidP="00FF7922">
            <w:pPr>
              <w:jc w:val="center"/>
              <w:rPr>
                <w:rFonts w:cs="Times New Roman"/>
                <w:sz w:val="24"/>
                <w:szCs w:val="24"/>
              </w:rPr>
            </w:pPr>
            <w:r w:rsidRPr="00383ECB">
              <w:rPr>
                <w:rFonts w:cs="Times New Roman"/>
                <w:sz w:val="24"/>
                <w:szCs w:val="24"/>
              </w:rPr>
              <w:t>Sở Nông nghiệp và Môi trường</w:t>
            </w:r>
          </w:p>
        </w:tc>
      </w:tr>
      <w:tr w:rsidR="00FF7922" w:rsidRPr="00383ECB" w14:paraId="63C683D2" w14:textId="77777777" w:rsidTr="002A5F3B">
        <w:tc>
          <w:tcPr>
            <w:tcW w:w="557" w:type="dxa"/>
            <w:vMerge/>
          </w:tcPr>
          <w:p w14:paraId="44BB98C0" w14:textId="77777777" w:rsidR="00FF7922" w:rsidRPr="00383ECB" w:rsidRDefault="00FF7922" w:rsidP="00FF7922">
            <w:pPr>
              <w:rPr>
                <w:rFonts w:cs="Times New Roman"/>
                <w:sz w:val="24"/>
                <w:szCs w:val="24"/>
              </w:rPr>
            </w:pPr>
          </w:p>
        </w:tc>
        <w:tc>
          <w:tcPr>
            <w:tcW w:w="1501" w:type="dxa"/>
            <w:vMerge/>
          </w:tcPr>
          <w:p w14:paraId="6BDFC9E0" w14:textId="77777777" w:rsidR="00FF7922" w:rsidRPr="00383ECB" w:rsidRDefault="00FF7922" w:rsidP="00FF7922">
            <w:pPr>
              <w:rPr>
                <w:rFonts w:cs="Times New Roman"/>
                <w:sz w:val="24"/>
                <w:szCs w:val="24"/>
              </w:rPr>
            </w:pPr>
          </w:p>
        </w:tc>
        <w:tc>
          <w:tcPr>
            <w:tcW w:w="3216" w:type="dxa"/>
            <w:gridSpan w:val="2"/>
            <w:vAlign w:val="center"/>
          </w:tcPr>
          <w:p w14:paraId="03508533" w14:textId="77777777" w:rsidR="00FF7922" w:rsidRPr="00383ECB" w:rsidRDefault="00FF7922" w:rsidP="00FF7922">
            <w:pPr>
              <w:jc w:val="both"/>
              <w:rPr>
                <w:rFonts w:cs="Times New Roman"/>
                <w:sz w:val="24"/>
                <w:szCs w:val="24"/>
              </w:rPr>
            </w:pPr>
            <w:r w:rsidRPr="00383ECB">
              <w:rPr>
                <w:rFonts w:cs="Times New Roman"/>
                <w:sz w:val="24"/>
                <w:szCs w:val="24"/>
              </w:rPr>
              <w:t xml:space="preserve">3.5. Các mô hình du lịch nông thôn (nếu có) trong quy hoạch chung xã được đầu tư hạ tầng đồng bộ kết nối và hoạt động </w:t>
            </w:r>
            <w:r w:rsidRPr="00383ECB">
              <w:rPr>
                <w:rFonts w:cs="Times New Roman"/>
                <w:sz w:val="24"/>
                <w:szCs w:val="24"/>
              </w:rPr>
              <w:lastRenderedPageBreak/>
              <w:t>hiệu quả gắn với đặc trưng của địa phương</w:t>
            </w:r>
          </w:p>
        </w:tc>
        <w:tc>
          <w:tcPr>
            <w:tcW w:w="1136" w:type="dxa"/>
            <w:vAlign w:val="center"/>
          </w:tcPr>
          <w:p w14:paraId="43129B84" w14:textId="77777777" w:rsidR="00FF7922" w:rsidRPr="00383ECB" w:rsidRDefault="00FF7922" w:rsidP="00FF7922">
            <w:pPr>
              <w:jc w:val="center"/>
              <w:rPr>
                <w:rFonts w:cs="Times New Roman"/>
                <w:sz w:val="24"/>
                <w:szCs w:val="24"/>
              </w:rPr>
            </w:pPr>
            <w:r w:rsidRPr="00383ECB">
              <w:rPr>
                <w:rFonts w:cs="Times New Roman"/>
                <w:sz w:val="24"/>
                <w:szCs w:val="24"/>
              </w:rPr>
              <w:lastRenderedPageBreak/>
              <w:t>Đạt</w:t>
            </w:r>
          </w:p>
        </w:tc>
        <w:tc>
          <w:tcPr>
            <w:tcW w:w="4784" w:type="dxa"/>
            <w:gridSpan w:val="2"/>
            <w:vAlign w:val="center"/>
          </w:tcPr>
          <w:p w14:paraId="3BE4F451" w14:textId="77777777" w:rsidR="00FF7922" w:rsidRPr="00383ECB" w:rsidRDefault="00FF7922" w:rsidP="00FF7922">
            <w:pPr>
              <w:rPr>
                <w:rFonts w:cs="Times New Roman"/>
                <w:sz w:val="24"/>
                <w:szCs w:val="24"/>
              </w:rPr>
            </w:pPr>
            <w:r w:rsidRPr="00383ECB">
              <w:rPr>
                <w:rFonts w:cs="Times New Roman"/>
                <w:sz w:val="24"/>
                <w:szCs w:val="24"/>
              </w:rPr>
              <w:t>- 100% điểm du lịch nông thôn trên địa bàn xã được công nhận là điểm du lịch hoặc là điểm du lịch cộng đồng hoặc được công nhận là sản phẩm OCOP;</w:t>
            </w:r>
          </w:p>
          <w:p w14:paraId="597D9E57" w14:textId="77777777" w:rsidR="00FF7922" w:rsidRPr="00383ECB" w:rsidRDefault="00FF7922" w:rsidP="00FF7922">
            <w:pPr>
              <w:rPr>
                <w:rFonts w:cs="Times New Roman"/>
                <w:sz w:val="24"/>
                <w:szCs w:val="24"/>
              </w:rPr>
            </w:pPr>
            <w:r w:rsidRPr="00383ECB">
              <w:rPr>
                <w:rFonts w:cs="Times New Roman"/>
                <w:sz w:val="24"/>
                <w:szCs w:val="24"/>
              </w:rPr>
              <w:lastRenderedPageBreak/>
              <w:t>- Có sự tăng trưởng về quy mô lượng khách du lịch hằng năm (trong 02 năm trước liền kề năm đánh giá).</w:t>
            </w:r>
          </w:p>
        </w:tc>
        <w:tc>
          <w:tcPr>
            <w:tcW w:w="2586" w:type="dxa"/>
            <w:vAlign w:val="center"/>
          </w:tcPr>
          <w:p w14:paraId="4330646B" w14:textId="77777777" w:rsidR="00FF7922" w:rsidRPr="00383ECB" w:rsidRDefault="00FF7922" w:rsidP="00FF7922">
            <w:pPr>
              <w:jc w:val="both"/>
              <w:rPr>
                <w:rFonts w:cs="Times New Roman"/>
                <w:sz w:val="24"/>
                <w:szCs w:val="24"/>
              </w:rPr>
            </w:pPr>
            <w:r w:rsidRPr="00383ECB">
              <w:rPr>
                <w:rFonts w:cs="Times New Roman"/>
                <w:sz w:val="24"/>
                <w:szCs w:val="24"/>
              </w:rPr>
              <w:lastRenderedPageBreak/>
              <w:t xml:space="preserve">- 100% điểm du lịch nông thôn trên địa bàn xã được công nhận là điểm du lịch hoặc là điểm du lịch cộng đồng </w:t>
            </w:r>
            <w:r w:rsidRPr="00383ECB">
              <w:rPr>
                <w:rFonts w:cs="Times New Roman"/>
                <w:sz w:val="24"/>
                <w:szCs w:val="24"/>
              </w:rPr>
              <w:lastRenderedPageBreak/>
              <w:t>hoặc được công nhận là sản phẩm OCOP. Trong đó, ít nhất 01 điểm du lịch đặc trưng, thể hiện bản sắc độc đáo của xã được công nhận sản phẩm OCOP;</w:t>
            </w:r>
          </w:p>
          <w:p w14:paraId="32893D88" w14:textId="77777777" w:rsidR="00FF7922" w:rsidRPr="00383ECB" w:rsidRDefault="00FF7922" w:rsidP="00FF7922">
            <w:pPr>
              <w:jc w:val="both"/>
              <w:rPr>
                <w:rFonts w:cs="Times New Roman"/>
                <w:sz w:val="24"/>
                <w:szCs w:val="24"/>
              </w:rPr>
            </w:pPr>
            <w:r w:rsidRPr="00383ECB">
              <w:rPr>
                <w:rFonts w:cs="Times New Roman"/>
                <w:sz w:val="24"/>
                <w:szCs w:val="24"/>
              </w:rPr>
              <w:t>- Có sự tăng trưởng về quy mô lượng khách du lịch hằng năm (trong 02 năm trước liền kề năm đánh giá).</w:t>
            </w:r>
          </w:p>
        </w:tc>
        <w:tc>
          <w:tcPr>
            <w:tcW w:w="1378" w:type="dxa"/>
            <w:vAlign w:val="center"/>
          </w:tcPr>
          <w:p w14:paraId="560A4A05" w14:textId="77777777" w:rsidR="00FF7922" w:rsidRPr="00383ECB" w:rsidRDefault="00FF7922" w:rsidP="00FF7922">
            <w:pPr>
              <w:jc w:val="center"/>
              <w:rPr>
                <w:rFonts w:cs="Times New Roman"/>
                <w:sz w:val="24"/>
                <w:szCs w:val="24"/>
              </w:rPr>
            </w:pPr>
            <w:r w:rsidRPr="00383ECB">
              <w:rPr>
                <w:rFonts w:cs="Times New Roman"/>
                <w:sz w:val="24"/>
                <w:szCs w:val="24"/>
              </w:rPr>
              <w:lastRenderedPageBreak/>
              <w:t>Sở Nông nghiệp và Môi trường</w:t>
            </w:r>
          </w:p>
        </w:tc>
      </w:tr>
      <w:tr w:rsidR="0050490E" w:rsidRPr="00383ECB" w14:paraId="7A428586" w14:textId="77777777" w:rsidTr="003369FD">
        <w:tc>
          <w:tcPr>
            <w:tcW w:w="557" w:type="dxa"/>
            <w:vMerge/>
          </w:tcPr>
          <w:p w14:paraId="51BBFF9B" w14:textId="77777777" w:rsidR="0050490E" w:rsidRPr="00383ECB" w:rsidRDefault="0050490E" w:rsidP="00FF7922">
            <w:pPr>
              <w:rPr>
                <w:rFonts w:cs="Times New Roman"/>
                <w:sz w:val="24"/>
                <w:szCs w:val="24"/>
              </w:rPr>
            </w:pPr>
          </w:p>
        </w:tc>
        <w:tc>
          <w:tcPr>
            <w:tcW w:w="1501" w:type="dxa"/>
            <w:vMerge/>
          </w:tcPr>
          <w:p w14:paraId="3449C1DD" w14:textId="77777777" w:rsidR="0050490E" w:rsidRPr="00383ECB" w:rsidRDefault="0050490E" w:rsidP="00FF7922">
            <w:pPr>
              <w:rPr>
                <w:rFonts w:cs="Times New Roman"/>
                <w:sz w:val="24"/>
                <w:szCs w:val="24"/>
              </w:rPr>
            </w:pPr>
          </w:p>
        </w:tc>
        <w:tc>
          <w:tcPr>
            <w:tcW w:w="3216" w:type="dxa"/>
            <w:gridSpan w:val="2"/>
            <w:vAlign w:val="center"/>
          </w:tcPr>
          <w:p w14:paraId="0C9F0BFD" w14:textId="77777777" w:rsidR="0050490E" w:rsidRPr="00383ECB" w:rsidRDefault="0050490E" w:rsidP="0050490E">
            <w:pPr>
              <w:rPr>
                <w:rFonts w:cs="Times New Roman"/>
                <w:sz w:val="24"/>
                <w:szCs w:val="24"/>
              </w:rPr>
            </w:pPr>
            <w:r w:rsidRPr="00383ECB">
              <w:rPr>
                <w:rFonts w:cs="Times New Roman"/>
                <w:sz w:val="24"/>
                <w:szCs w:val="24"/>
              </w:rPr>
              <w:t>3.6. Xã có hợp tác xã hoạt động hiệu quả</w:t>
            </w:r>
          </w:p>
        </w:tc>
        <w:tc>
          <w:tcPr>
            <w:tcW w:w="1136" w:type="dxa"/>
            <w:vAlign w:val="center"/>
          </w:tcPr>
          <w:p w14:paraId="4C9B8E13" w14:textId="77777777" w:rsidR="0050490E" w:rsidRPr="00383ECB" w:rsidRDefault="0050490E" w:rsidP="00FF7922">
            <w:pPr>
              <w:jc w:val="center"/>
              <w:rPr>
                <w:rFonts w:cs="Times New Roman"/>
                <w:sz w:val="24"/>
                <w:szCs w:val="24"/>
              </w:rPr>
            </w:pPr>
            <w:r w:rsidRPr="00383ECB">
              <w:rPr>
                <w:rFonts w:cs="Times New Roman"/>
                <w:sz w:val="24"/>
                <w:szCs w:val="24"/>
              </w:rPr>
              <w:t>Đạt</w:t>
            </w:r>
          </w:p>
        </w:tc>
        <w:tc>
          <w:tcPr>
            <w:tcW w:w="7370" w:type="dxa"/>
            <w:gridSpan w:val="3"/>
            <w:vAlign w:val="center"/>
          </w:tcPr>
          <w:p w14:paraId="628F6777" w14:textId="77777777" w:rsidR="0050490E" w:rsidRPr="00383ECB" w:rsidRDefault="0050490E" w:rsidP="0050490E">
            <w:pPr>
              <w:jc w:val="center"/>
              <w:rPr>
                <w:rFonts w:cs="Times New Roman"/>
                <w:sz w:val="24"/>
                <w:szCs w:val="24"/>
              </w:rPr>
            </w:pPr>
            <w:r w:rsidRPr="00383ECB">
              <w:rPr>
                <w:rFonts w:cs="Times New Roman"/>
                <w:sz w:val="24"/>
                <w:szCs w:val="24"/>
              </w:rPr>
              <w:t>≥ 01 hợp tác xã:</w:t>
            </w:r>
          </w:p>
          <w:p w14:paraId="328134D2" w14:textId="77777777" w:rsidR="0050490E" w:rsidRPr="00383ECB" w:rsidRDefault="0050490E" w:rsidP="0050490E">
            <w:pPr>
              <w:jc w:val="center"/>
              <w:rPr>
                <w:rFonts w:cs="Times New Roman"/>
                <w:sz w:val="24"/>
                <w:szCs w:val="24"/>
              </w:rPr>
            </w:pPr>
            <w:r w:rsidRPr="00383ECB">
              <w:rPr>
                <w:rFonts w:cs="Times New Roman"/>
                <w:sz w:val="24"/>
                <w:szCs w:val="24"/>
              </w:rPr>
              <w:t>- Tổ chức, hoạt động theo đúng quy định của Luật Hợp tác xã;</w:t>
            </w:r>
          </w:p>
          <w:p w14:paraId="21D4366E" w14:textId="77777777" w:rsidR="0050490E" w:rsidRPr="00383ECB" w:rsidRDefault="0050490E" w:rsidP="0050490E">
            <w:pPr>
              <w:jc w:val="center"/>
              <w:rPr>
                <w:rFonts w:cs="Times New Roman"/>
                <w:sz w:val="24"/>
                <w:szCs w:val="24"/>
              </w:rPr>
            </w:pPr>
            <w:r w:rsidRPr="00383ECB">
              <w:rPr>
                <w:rFonts w:cs="Times New Roman"/>
                <w:sz w:val="24"/>
                <w:szCs w:val="24"/>
              </w:rPr>
              <w:t>-02 năm liên tiếp liền kề trước năm được đề nghị xét công nhận có:  Kinh doanh có lãi theo báo cáo tài chính và Số lượng thành viên  tăng tối thiểu 5%/năm (hoặc 10 thành viên/năm)</w:t>
            </w:r>
          </w:p>
          <w:p w14:paraId="7B0DCACD" w14:textId="6538E124" w:rsidR="0050490E" w:rsidRPr="00383ECB" w:rsidRDefault="0050490E" w:rsidP="00FF7922">
            <w:pPr>
              <w:jc w:val="center"/>
              <w:rPr>
                <w:rFonts w:cs="Times New Roman"/>
                <w:sz w:val="24"/>
                <w:szCs w:val="24"/>
              </w:rPr>
            </w:pPr>
            <w:r w:rsidRPr="00383ECB">
              <w:rPr>
                <w:rFonts w:cs="Times New Roman"/>
                <w:sz w:val="24"/>
                <w:szCs w:val="24"/>
              </w:rPr>
              <w:t>- Có tối thiểu 01 loại sản phẩm, dịch vụ cung ứng.</w:t>
            </w:r>
          </w:p>
        </w:tc>
        <w:tc>
          <w:tcPr>
            <w:tcW w:w="1378" w:type="dxa"/>
            <w:vAlign w:val="center"/>
          </w:tcPr>
          <w:p w14:paraId="5B2A210B" w14:textId="77777777" w:rsidR="0050490E" w:rsidRPr="00383ECB" w:rsidRDefault="0050490E" w:rsidP="00FF7922">
            <w:pPr>
              <w:jc w:val="center"/>
              <w:rPr>
                <w:rFonts w:cs="Times New Roman"/>
                <w:sz w:val="24"/>
                <w:szCs w:val="24"/>
              </w:rPr>
            </w:pPr>
            <w:r w:rsidRPr="00383ECB">
              <w:rPr>
                <w:rFonts w:cs="Times New Roman"/>
                <w:sz w:val="24"/>
                <w:szCs w:val="24"/>
              </w:rPr>
              <w:t>Sở Tài chính</w:t>
            </w:r>
          </w:p>
        </w:tc>
      </w:tr>
      <w:tr w:rsidR="00FF7922" w:rsidRPr="00383ECB" w14:paraId="3BD777DE" w14:textId="77777777" w:rsidTr="002A5F3B">
        <w:tc>
          <w:tcPr>
            <w:tcW w:w="557" w:type="dxa"/>
            <w:vMerge/>
          </w:tcPr>
          <w:p w14:paraId="65096069" w14:textId="77777777" w:rsidR="00FF7922" w:rsidRPr="00383ECB" w:rsidRDefault="00FF7922" w:rsidP="00FF7922">
            <w:pPr>
              <w:rPr>
                <w:rFonts w:cs="Times New Roman"/>
                <w:sz w:val="24"/>
                <w:szCs w:val="24"/>
              </w:rPr>
            </w:pPr>
          </w:p>
        </w:tc>
        <w:tc>
          <w:tcPr>
            <w:tcW w:w="1501" w:type="dxa"/>
            <w:vMerge/>
          </w:tcPr>
          <w:p w14:paraId="33C48A5D" w14:textId="77777777" w:rsidR="00FF7922" w:rsidRPr="00383ECB" w:rsidRDefault="00FF7922" w:rsidP="00FF7922">
            <w:pPr>
              <w:rPr>
                <w:rFonts w:cs="Times New Roman"/>
                <w:sz w:val="24"/>
                <w:szCs w:val="24"/>
              </w:rPr>
            </w:pPr>
          </w:p>
        </w:tc>
        <w:tc>
          <w:tcPr>
            <w:tcW w:w="3216" w:type="dxa"/>
            <w:gridSpan w:val="2"/>
          </w:tcPr>
          <w:p w14:paraId="15FCF30C" w14:textId="77777777" w:rsidR="00FF7922" w:rsidRPr="00383ECB" w:rsidRDefault="00FF7922" w:rsidP="00FF7922">
            <w:pPr>
              <w:jc w:val="both"/>
              <w:rPr>
                <w:rFonts w:cs="Times New Roman"/>
                <w:sz w:val="24"/>
                <w:szCs w:val="24"/>
              </w:rPr>
            </w:pPr>
            <w:r w:rsidRPr="00383ECB">
              <w:rPr>
                <w:rFonts w:cs="Times New Roman"/>
                <w:sz w:val="24"/>
                <w:szCs w:val="24"/>
              </w:rPr>
              <w:t>3.7. Có tổ khuyến nông cộng đồng hoạt động hiệu quả</w:t>
            </w:r>
          </w:p>
        </w:tc>
        <w:tc>
          <w:tcPr>
            <w:tcW w:w="1136" w:type="dxa"/>
            <w:vAlign w:val="center"/>
          </w:tcPr>
          <w:p w14:paraId="2404BDFF" w14:textId="77777777" w:rsidR="00FF7922" w:rsidRPr="00383ECB" w:rsidRDefault="00FF7922" w:rsidP="00FF7922">
            <w:pPr>
              <w:jc w:val="center"/>
              <w:rPr>
                <w:rFonts w:cs="Times New Roman"/>
                <w:sz w:val="24"/>
                <w:szCs w:val="24"/>
              </w:rPr>
            </w:pPr>
            <w:r w:rsidRPr="00383ECB">
              <w:rPr>
                <w:rFonts w:cs="Times New Roman"/>
                <w:sz w:val="24"/>
                <w:szCs w:val="24"/>
              </w:rPr>
              <w:t>≥01</w:t>
            </w:r>
          </w:p>
        </w:tc>
        <w:tc>
          <w:tcPr>
            <w:tcW w:w="2418" w:type="dxa"/>
            <w:vAlign w:val="center"/>
          </w:tcPr>
          <w:p w14:paraId="64F9A0AC" w14:textId="77777777" w:rsidR="00FF7922" w:rsidRPr="00383ECB" w:rsidRDefault="00FF7922" w:rsidP="00FF7922">
            <w:pPr>
              <w:jc w:val="center"/>
              <w:rPr>
                <w:rFonts w:cs="Times New Roman"/>
                <w:sz w:val="24"/>
                <w:szCs w:val="24"/>
              </w:rPr>
            </w:pPr>
            <w:r w:rsidRPr="00383ECB">
              <w:rPr>
                <w:rFonts w:cs="Times New Roman"/>
                <w:sz w:val="24"/>
                <w:szCs w:val="24"/>
              </w:rPr>
              <w:t>Không quy định</w:t>
            </w:r>
          </w:p>
        </w:tc>
        <w:tc>
          <w:tcPr>
            <w:tcW w:w="4952" w:type="dxa"/>
            <w:gridSpan w:val="2"/>
            <w:vAlign w:val="center"/>
          </w:tcPr>
          <w:p w14:paraId="5795D9CC" w14:textId="77777777" w:rsidR="00FF7922" w:rsidRPr="00383ECB" w:rsidRDefault="00FF7922" w:rsidP="00FF7922">
            <w:pPr>
              <w:jc w:val="center"/>
              <w:rPr>
                <w:rFonts w:cs="Times New Roman"/>
                <w:sz w:val="24"/>
                <w:szCs w:val="24"/>
              </w:rPr>
            </w:pPr>
            <w:r w:rsidRPr="00383ECB">
              <w:rPr>
                <w:rFonts w:cs="Times New Roman"/>
                <w:sz w:val="24"/>
                <w:szCs w:val="24"/>
              </w:rPr>
              <w:t>≥01</w:t>
            </w:r>
          </w:p>
        </w:tc>
        <w:tc>
          <w:tcPr>
            <w:tcW w:w="1378" w:type="dxa"/>
            <w:vAlign w:val="center"/>
          </w:tcPr>
          <w:p w14:paraId="2AD155DB" w14:textId="77777777" w:rsidR="00FF7922" w:rsidRPr="00383ECB" w:rsidRDefault="00FF7922" w:rsidP="00FF7922">
            <w:pPr>
              <w:jc w:val="center"/>
              <w:rPr>
                <w:rFonts w:cs="Times New Roman"/>
                <w:sz w:val="24"/>
                <w:szCs w:val="24"/>
              </w:rPr>
            </w:pPr>
            <w:r w:rsidRPr="00383ECB">
              <w:rPr>
                <w:rFonts w:cs="Times New Roman"/>
                <w:sz w:val="24"/>
                <w:szCs w:val="24"/>
              </w:rPr>
              <w:t>Sở Nông nghiệp và Môi trường</w:t>
            </w:r>
          </w:p>
        </w:tc>
      </w:tr>
      <w:tr w:rsidR="00FF7922" w:rsidRPr="00383ECB" w14:paraId="0B5B984C" w14:textId="77777777" w:rsidTr="002A5F3B">
        <w:tc>
          <w:tcPr>
            <w:tcW w:w="557" w:type="dxa"/>
            <w:vMerge/>
          </w:tcPr>
          <w:p w14:paraId="541E5A29" w14:textId="77777777" w:rsidR="00FF7922" w:rsidRPr="00383ECB" w:rsidRDefault="00FF7922" w:rsidP="00FF7922">
            <w:pPr>
              <w:rPr>
                <w:rFonts w:cs="Times New Roman"/>
                <w:sz w:val="24"/>
                <w:szCs w:val="24"/>
              </w:rPr>
            </w:pPr>
          </w:p>
        </w:tc>
        <w:tc>
          <w:tcPr>
            <w:tcW w:w="1501" w:type="dxa"/>
            <w:vMerge/>
          </w:tcPr>
          <w:p w14:paraId="2B75C0EB" w14:textId="77777777" w:rsidR="00FF7922" w:rsidRPr="00383ECB" w:rsidRDefault="00FF7922" w:rsidP="00FF7922">
            <w:pPr>
              <w:rPr>
                <w:rFonts w:cs="Times New Roman"/>
                <w:sz w:val="24"/>
                <w:szCs w:val="24"/>
              </w:rPr>
            </w:pPr>
          </w:p>
        </w:tc>
        <w:tc>
          <w:tcPr>
            <w:tcW w:w="3216" w:type="dxa"/>
            <w:gridSpan w:val="2"/>
          </w:tcPr>
          <w:p w14:paraId="5F76D208" w14:textId="77777777" w:rsidR="00FF7922" w:rsidRPr="00383ECB" w:rsidRDefault="00FF7922" w:rsidP="00FF7922">
            <w:pPr>
              <w:jc w:val="both"/>
              <w:rPr>
                <w:rFonts w:cs="Times New Roman"/>
                <w:sz w:val="24"/>
                <w:szCs w:val="24"/>
              </w:rPr>
            </w:pPr>
            <w:r w:rsidRPr="00383ECB">
              <w:rPr>
                <w:rFonts w:cs="Times New Roman"/>
                <w:sz w:val="24"/>
                <w:szCs w:val="24"/>
              </w:rPr>
              <w:t>3.8. Tỷ lệ hộ nông dân sản xuất, kinh doanh giỏi theo quy định</w:t>
            </w:r>
          </w:p>
        </w:tc>
        <w:tc>
          <w:tcPr>
            <w:tcW w:w="1136" w:type="dxa"/>
            <w:vAlign w:val="center"/>
          </w:tcPr>
          <w:p w14:paraId="6C6474DD" w14:textId="77777777" w:rsidR="00FF7922" w:rsidRPr="00383ECB" w:rsidRDefault="00FF7922" w:rsidP="00FF7922">
            <w:pPr>
              <w:jc w:val="center"/>
              <w:rPr>
                <w:rFonts w:cs="Times New Roman"/>
                <w:sz w:val="24"/>
                <w:szCs w:val="24"/>
              </w:rPr>
            </w:pPr>
            <w:r w:rsidRPr="00383ECB">
              <w:rPr>
                <w:rFonts w:cs="Times New Roman"/>
                <w:sz w:val="24"/>
                <w:szCs w:val="24"/>
              </w:rPr>
              <w:t>≥40%</w:t>
            </w:r>
          </w:p>
        </w:tc>
        <w:tc>
          <w:tcPr>
            <w:tcW w:w="2418" w:type="dxa"/>
            <w:vAlign w:val="center"/>
          </w:tcPr>
          <w:p w14:paraId="64E43B11" w14:textId="77777777" w:rsidR="00FF7922" w:rsidRPr="00383ECB" w:rsidRDefault="00FF7922" w:rsidP="00FF7922">
            <w:pPr>
              <w:jc w:val="center"/>
              <w:rPr>
                <w:rFonts w:cs="Times New Roman"/>
                <w:sz w:val="24"/>
                <w:szCs w:val="24"/>
              </w:rPr>
            </w:pPr>
            <w:r w:rsidRPr="00383ECB">
              <w:rPr>
                <w:rFonts w:cs="Times New Roman"/>
                <w:sz w:val="24"/>
                <w:szCs w:val="24"/>
              </w:rPr>
              <w:t>≥60%</w:t>
            </w:r>
          </w:p>
        </w:tc>
        <w:tc>
          <w:tcPr>
            <w:tcW w:w="2366" w:type="dxa"/>
            <w:vAlign w:val="center"/>
          </w:tcPr>
          <w:p w14:paraId="22BAF3E3" w14:textId="77777777" w:rsidR="00FF7922" w:rsidRPr="00383ECB" w:rsidRDefault="00FF7922" w:rsidP="00FF7922">
            <w:pPr>
              <w:jc w:val="center"/>
              <w:rPr>
                <w:rFonts w:cs="Times New Roman"/>
                <w:sz w:val="24"/>
                <w:szCs w:val="24"/>
              </w:rPr>
            </w:pPr>
            <w:r w:rsidRPr="00383ECB">
              <w:rPr>
                <w:rFonts w:cs="Times New Roman"/>
                <w:sz w:val="24"/>
                <w:szCs w:val="24"/>
              </w:rPr>
              <w:t>≥50%</w:t>
            </w:r>
          </w:p>
        </w:tc>
        <w:tc>
          <w:tcPr>
            <w:tcW w:w="2586" w:type="dxa"/>
            <w:vAlign w:val="center"/>
          </w:tcPr>
          <w:p w14:paraId="792B16D7" w14:textId="77777777" w:rsidR="00FF7922" w:rsidRPr="00383ECB" w:rsidRDefault="00FF7922" w:rsidP="00FF7922">
            <w:pPr>
              <w:jc w:val="center"/>
              <w:rPr>
                <w:rFonts w:cs="Times New Roman"/>
                <w:sz w:val="24"/>
                <w:szCs w:val="24"/>
              </w:rPr>
            </w:pPr>
            <w:r w:rsidRPr="00383ECB">
              <w:rPr>
                <w:rFonts w:cs="Times New Roman"/>
                <w:sz w:val="24"/>
                <w:szCs w:val="24"/>
              </w:rPr>
              <w:t>≥40%</w:t>
            </w:r>
          </w:p>
        </w:tc>
        <w:tc>
          <w:tcPr>
            <w:tcW w:w="1378" w:type="dxa"/>
            <w:vAlign w:val="center"/>
          </w:tcPr>
          <w:p w14:paraId="05182BF9" w14:textId="77777777" w:rsidR="00FF7922" w:rsidRPr="00383ECB" w:rsidRDefault="00FF7922" w:rsidP="00FF7922">
            <w:pPr>
              <w:jc w:val="center"/>
              <w:rPr>
                <w:rFonts w:cs="Times New Roman"/>
                <w:sz w:val="24"/>
                <w:szCs w:val="24"/>
              </w:rPr>
            </w:pPr>
            <w:r w:rsidRPr="00383ECB">
              <w:rPr>
                <w:rFonts w:cs="Times New Roman"/>
                <w:sz w:val="24"/>
                <w:szCs w:val="24"/>
              </w:rPr>
              <w:t>Hội Nông dân tỉnh</w:t>
            </w:r>
          </w:p>
        </w:tc>
      </w:tr>
      <w:tr w:rsidR="00C82C0F" w:rsidRPr="00383ECB" w14:paraId="284A2F71" w14:textId="77777777" w:rsidTr="003369FD">
        <w:tc>
          <w:tcPr>
            <w:tcW w:w="557" w:type="dxa"/>
            <w:vMerge/>
          </w:tcPr>
          <w:p w14:paraId="53EE4EDC" w14:textId="77777777" w:rsidR="00C82C0F" w:rsidRPr="00383ECB" w:rsidRDefault="00C82C0F" w:rsidP="00FF7922">
            <w:pPr>
              <w:rPr>
                <w:rFonts w:cs="Times New Roman"/>
                <w:sz w:val="24"/>
                <w:szCs w:val="24"/>
              </w:rPr>
            </w:pPr>
          </w:p>
        </w:tc>
        <w:tc>
          <w:tcPr>
            <w:tcW w:w="1501" w:type="dxa"/>
            <w:vMerge/>
          </w:tcPr>
          <w:p w14:paraId="7854310D" w14:textId="77777777" w:rsidR="00C82C0F" w:rsidRPr="00383ECB" w:rsidRDefault="00C82C0F" w:rsidP="00FF7922">
            <w:pPr>
              <w:rPr>
                <w:rFonts w:cs="Times New Roman"/>
                <w:sz w:val="24"/>
                <w:szCs w:val="24"/>
              </w:rPr>
            </w:pPr>
          </w:p>
        </w:tc>
        <w:tc>
          <w:tcPr>
            <w:tcW w:w="3216" w:type="dxa"/>
            <w:gridSpan w:val="2"/>
            <w:vAlign w:val="center"/>
          </w:tcPr>
          <w:p w14:paraId="50EAA579" w14:textId="77777777" w:rsidR="00C82C0F" w:rsidRPr="00383ECB" w:rsidRDefault="00C82C0F" w:rsidP="00C82C0F">
            <w:pPr>
              <w:rPr>
                <w:rFonts w:cs="Times New Roman"/>
                <w:sz w:val="24"/>
                <w:szCs w:val="24"/>
              </w:rPr>
            </w:pPr>
            <w:r w:rsidRPr="00383ECB">
              <w:rPr>
                <w:rFonts w:cs="Times New Roman"/>
                <w:sz w:val="24"/>
                <w:szCs w:val="24"/>
              </w:rPr>
              <w:t>3.9. Có hoạt động phát triển kinh tế tư nhân trên địa bàn gắn với tạo việc làm, thu nhập cho người lao động địa phương</w:t>
            </w:r>
          </w:p>
        </w:tc>
        <w:tc>
          <w:tcPr>
            <w:tcW w:w="1136" w:type="dxa"/>
            <w:vAlign w:val="center"/>
          </w:tcPr>
          <w:p w14:paraId="54DB0692" w14:textId="77777777" w:rsidR="00C82C0F" w:rsidRPr="00383ECB" w:rsidRDefault="00C82C0F" w:rsidP="00FF7922">
            <w:pPr>
              <w:jc w:val="center"/>
              <w:rPr>
                <w:rFonts w:cs="Times New Roman"/>
                <w:sz w:val="24"/>
                <w:szCs w:val="24"/>
              </w:rPr>
            </w:pPr>
            <w:r w:rsidRPr="00383ECB">
              <w:rPr>
                <w:rFonts w:cs="Times New Roman"/>
                <w:sz w:val="24"/>
                <w:szCs w:val="24"/>
              </w:rPr>
              <w:t>Đạt</w:t>
            </w:r>
          </w:p>
        </w:tc>
        <w:tc>
          <w:tcPr>
            <w:tcW w:w="7370" w:type="dxa"/>
            <w:gridSpan w:val="3"/>
            <w:vAlign w:val="center"/>
          </w:tcPr>
          <w:p w14:paraId="25F2586A" w14:textId="77777777" w:rsidR="00C82C0F" w:rsidRPr="00383ECB" w:rsidRDefault="00C82C0F" w:rsidP="00C82C0F">
            <w:pPr>
              <w:jc w:val="center"/>
              <w:rPr>
                <w:rFonts w:cs="Times New Roman"/>
                <w:sz w:val="24"/>
                <w:szCs w:val="24"/>
              </w:rPr>
            </w:pPr>
            <w:r w:rsidRPr="00383ECB">
              <w:rPr>
                <w:rFonts w:cs="Times New Roman"/>
                <w:sz w:val="24"/>
                <w:szCs w:val="24"/>
              </w:rPr>
              <w:t xml:space="preserve"> Xã có Kế hoạch và triển khai hoạt động; hoặc tổ chức triển khai hoạt động hỗ trợ doanh nghiệp, hộ kinh doanh trên địa bàn theo nhiệm vụ được cấp có thẩm quyền giao;</w:t>
            </w:r>
          </w:p>
          <w:p w14:paraId="5D36951A" w14:textId="77777777" w:rsidR="00C82C0F" w:rsidRPr="00383ECB" w:rsidRDefault="00C82C0F" w:rsidP="00C82C0F">
            <w:pPr>
              <w:jc w:val="center"/>
              <w:rPr>
                <w:rFonts w:cs="Times New Roman"/>
                <w:sz w:val="24"/>
                <w:szCs w:val="24"/>
              </w:rPr>
            </w:pPr>
            <w:r w:rsidRPr="00383ECB">
              <w:rPr>
                <w:rFonts w:cs="Times New Roman"/>
                <w:sz w:val="24"/>
                <w:szCs w:val="24"/>
              </w:rPr>
              <w:t xml:space="preserve">- Số lượng doanh nghiệp, hộ kinh doanh thành lập mới tăng trung bình từ 10%/năm trở lên trong 02 năm liên tiếp liền kề trước năm được đề nghị xét; </w:t>
            </w:r>
          </w:p>
          <w:p w14:paraId="3223016A" w14:textId="1202E1F0" w:rsidR="00C82C0F" w:rsidRPr="00383ECB" w:rsidRDefault="00C82C0F" w:rsidP="00FF7922">
            <w:pPr>
              <w:jc w:val="center"/>
              <w:rPr>
                <w:rFonts w:cs="Times New Roman"/>
                <w:sz w:val="24"/>
                <w:szCs w:val="24"/>
              </w:rPr>
            </w:pPr>
            <w:r w:rsidRPr="00383ECB">
              <w:rPr>
                <w:rFonts w:cs="Times New Roman"/>
                <w:sz w:val="24"/>
                <w:szCs w:val="24"/>
              </w:rPr>
              <w:t>- Số lao động tham gia đóng bảo hiểm xã hội tại doanh nghiệp, hộ kinh doanh tăng từ 5% trở lên so với năm trước năm được đề nghị xét.</w:t>
            </w:r>
          </w:p>
        </w:tc>
        <w:tc>
          <w:tcPr>
            <w:tcW w:w="1378" w:type="dxa"/>
            <w:vAlign w:val="center"/>
          </w:tcPr>
          <w:p w14:paraId="03F9FC21" w14:textId="77777777" w:rsidR="00C82C0F" w:rsidRPr="00383ECB" w:rsidRDefault="00C82C0F" w:rsidP="00FF7922">
            <w:pPr>
              <w:jc w:val="center"/>
              <w:rPr>
                <w:rFonts w:cs="Times New Roman"/>
                <w:sz w:val="24"/>
                <w:szCs w:val="24"/>
              </w:rPr>
            </w:pPr>
            <w:r w:rsidRPr="00383ECB">
              <w:rPr>
                <w:rFonts w:cs="Times New Roman"/>
                <w:sz w:val="24"/>
                <w:szCs w:val="24"/>
              </w:rPr>
              <w:t>Sở Tài chính</w:t>
            </w:r>
          </w:p>
        </w:tc>
      </w:tr>
      <w:tr w:rsidR="00FF7922" w:rsidRPr="00383ECB" w14:paraId="57E872E4" w14:textId="77777777" w:rsidTr="002A5F3B">
        <w:tc>
          <w:tcPr>
            <w:tcW w:w="557" w:type="dxa"/>
            <w:vMerge/>
          </w:tcPr>
          <w:p w14:paraId="410AD765" w14:textId="77777777" w:rsidR="00FF7922" w:rsidRPr="00383ECB" w:rsidRDefault="00FF7922" w:rsidP="00FF7922">
            <w:pPr>
              <w:rPr>
                <w:rFonts w:cs="Times New Roman"/>
                <w:sz w:val="24"/>
                <w:szCs w:val="24"/>
              </w:rPr>
            </w:pPr>
          </w:p>
        </w:tc>
        <w:tc>
          <w:tcPr>
            <w:tcW w:w="1501" w:type="dxa"/>
            <w:vMerge/>
          </w:tcPr>
          <w:p w14:paraId="57F61342" w14:textId="77777777" w:rsidR="00FF7922" w:rsidRPr="00383ECB" w:rsidRDefault="00FF7922" w:rsidP="00FF7922">
            <w:pPr>
              <w:rPr>
                <w:rFonts w:cs="Times New Roman"/>
                <w:sz w:val="24"/>
                <w:szCs w:val="24"/>
              </w:rPr>
            </w:pPr>
          </w:p>
        </w:tc>
        <w:tc>
          <w:tcPr>
            <w:tcW w:w="3216" w:type="dxa"/>
            <w:gridSpan w:val="2"/>
          </w:tcPr>
          <w:p w14:paraId="164DB574" w14:textId="77777777" w:rsidR="00FF7922" w:rsidRPr="00383ECB" w:rsidRDefault="00FF7922" w:rsidP="00FF7922">
            <w:pPr>
              <w:jc w:val="both"/>
              <w:rPr>
                <w:rFonts w:cs="Times New Roman"/>
                <w:sz w:val="24"/>
                <w:szCs w:val="24"/>
              </w:rPr>
            </w:pPr>
            <w:r w:rsidRPr="00383ECB">
              <w:rPr>
                <w:rFonts w:cs="Times New Roman"/>
                <w:sz w:val="24"/>
                <w:szCs w:val="24"/>
              </w:rPr>
              <w:t xml:space="preserve">3.10. Có khu công nghiệp hoặc cụm công nghiệp hoặc làng nghề được công nhận hoặc khu </w:t>
            </w:r>
            <w:r w:rsidRPr="00383ECB">
              <w:rPr>
                <w:rFonts w:cs="Times New Roman"/>
                <w:sz w:val="24"/>
                <w:szCs w:val="24"/>
              </w:rPr>
              <w:lastRenderedPageBreak/>
              <w:t>vực sản xuất dịch vụ quy mô phù hợp được quy hoạch, đầu tư xây dựng đảm bảo đáp ứng các quy định của pháp luật</w:t>
            </w:r>
          </w:p>
        </w:tc>
        <w:tc>
          <w:tcPr>
            <w:tcW w:w="1136" w:type="dxa"/>
            <w:vAlign w:val="center"/>
          </w:tcPr>
          <w:p w14:paraId="3E36DAE3" w14:textId="77777777" w:rsidR="00FF7922" w:rsidRPr="00383ECB" w:rsidRDefault="00FF7922" w:rsidP="00FF7922">
            <w:pPr>
              <w:jc w:val="center"/>
              <w:rPr>
                <w:rFonts w:cs="Times New Roman"/>
                <w:sz w:val="24"/>
                <w:szCs w:val="24"/>
              </w:rPr>
            </w:pPr>
            <w:r w:rsidRPr="00383ECB">
              <w:rPr>
                <w:rFonts w:cs="Times New Roman"/>
                <w:sz w:val="24"/>
                <w:szCs w:val="24"/>
              </w:rPr>
              <w:lastRenderedPageBreak/>
              <w:t>≥01 (nếu có)</w:t>
            </w:r>
          </w:p>
        </w:tc>
        <w:tc>
          <w:tcPr>
            <w:tcW w:w="2418" w:type="dxa"/>
            <w:vAlign w:val="center"/>
          </w:tcPr>
          <w:p w14:paraId="597815B3" w14:textId="77777777" w:rsidR="00FF7922" w:rsidRPr="00383ECB" w:rsidRDefault="00FF7922" w:rsidP="00FF7922">
            <w:pPr>
              <w:jc w:val="center"/>
              <w:rPr>
                <w:rFonts w:cs="Times New Roman"/>
                <w:sz w:val="24"/>
                <w:szCs w:val="24"/>
              </w:rPr>
            </w:pPr>
            <w:r w:rsidRPr="00383ECB">
              <w:rPr>
                <w:rFonts w:cs="Times New Roman"/>
                <w:sz w:val="24"/>
                <w:szCs w:val="24"/>
              </w:rPr>
              <w:t>≥01 (nếu có)</w:t>
            </w:r>
          </w:p>
        </w:tc>
        <w:tc>
          <w:tcPr>
            <w:tcW w:w="2366" w:type="dxa"/>
            <w:vAlign w:val="center"/>
          </w:tcPr>
          <w:p w14:paraId="6EE548B2" w14:textId="77777777" w:rsidR="00FF7922" w:rsidRPr="00383ECB" w:rsidRDefault="00FF7922" w:rsidP="00FF7922">
            <w:pPr>
              <w:jc w:val="center"/>
              <w:rPr>
                <w:rFonts w:cs="Times New Roman"/>
                <w:sz w:val="24"/>
                <w:szCs w:val="24"/>
              </w:rPr>
            </w:pPr>
            <w:r w:rsidRPr="00383ECB">
              <w:rPr>
                <w:rFonts w:cs="Times New Roman"/>
                <w:sz w:val="24"/>
                <w:szCs w:val="24"/>
              </w:rPr>
              <w:t>≥01 (nếu có)</w:t>
            </w:r>
          </w:p>
        </w:tc>
        <w:tc>
          <w:tcPr>
            <w:tcW w:w="2586" w:type="dxa"/>
            <w:vAlign w:val="center"/>
          </w:tcPr>
          <w:p w14:paraId="6D22B83E" w14:textId="77777777" w:rsidR="00FF7922" w:rsidRPr="00383ECB" w:rsidRDefault="00FF7922" w:rsidP="00FF7922">
            <w:pPr>
              <w:jc w:val="center"/>
              <w:rPr>
                <w:rFonts w:cs="Times New Roman"/>
                <w:sz w:val="24"/>
                <w:szCs w:val="24"/>
              </w:rPr>
            </w:pPr>
            <w:r w:rsidRPr="00383ECB">
              <w:rPr>
                <w:rFonts w:cs="Times New Roman"/>
                <w:sz w:val="24"/>
                <w:szCs w:val="24"/>
              </w:rPr>
              <w:t>≥01 (nếu có)</w:t>
            </w:r>
          </w:p>
        </w:tc>
        <w:tc>
          <w:tcPr>
            <w:tcW w:w="1378" w:type="dxa"/>
            <w:vAlign w:val="center"/>
          </w:tcPr>
          <w:p w14:paraId="68030BCC" w14:textId="581B02AF" w:rsidR="00FF7922" w:rsidRPr="00383ECB" w:rsidRDefault="00FF7922" w:rsidP="009A69F7">
            <w:pPr>
              <w:jc w:val="center"/>
              <w:rPr>
                <w:rFonts w:cs="Times New Roman"/>
                <w:sz w:val="24"/>
                <w:szCs w:val="24"/>
              </w:rPr>
            </w:pPr>
            <w:r w:rsidRPr="00383ECB">
              <w:rPr>
                <w:rFonts w:cs="Times New Roman"/>
                <w:sz w:val="24"/>
                <w:szCs w:val="24"/>
              </w:rPr>
              <w:t xml:space="preserve">- Sở Công thương phụ trách khu </w:t>
            </w:r>
            <w:r w:rsidRPr="00383ECB">
              <w:rPr>
                <w:rFonts w:cs="Times New Roman"/>
                <w:sz w:val="24"/>
                <w:szCs w:val="24"/>
              </w:rPr>
              <w:lastRenderedPageBreak/>
              <w:t>công</w:t>
            </w:r>
            <w:r w:rsidR="009A69F7" w:rsidRPr="00383ECB">
              <w:rPr>
                <w:rFonts w:cs="Times New Roman"/>
                <w:sz w:val="24"/>
                <w:szCs w:val="24"/>
              </w:rPr>
              <w:t xml:space="preserve"> </w:t>
            </w:r>
            <w:r w:rsidRPr="00383ECB">
              <w:rPr>
                <w:rFonts w:cs="Times New Roman"/>
                <w:sz w:val="24"/>
                <w:szCs w:val="24"/>
              </w:rPr>
              <w:t>nghiệp.</w:t>
            </w:r>
            <w:r w:rsidRPr="00383ECB">
              <w:rPr>
                <w:rFonts w:cs="Times New Roman"/>
                <w:sz w:val="24"/>
                <w:szCs w:val="24"/>
              </w:rPr>
              <w:br/>
              <w:t>- Sở Nông nghiệp và Môi trường phụ trách làng nghề</w:t>
            </w:r>
          </w:p>
        </w:tc>
      </w:tr>
      <w:tr w:rsidR="00FF7922" w:rsidRPr="00383ECB" w14:paraId="5CCE7FB8" w14:textId="77777777" w:rsidTr="002A5F3B">
        <w:tc>
          <w:tcPr>
            <w:tcW w:w="557" w:type="dxa"/>
            <w:vMerge w:val="restart"/>
            <w:vAlign w:val="center"/>
          </w:tcPr>
          <w:p w14:paraId="0B8C703F" w14:textId="77777777" w:rsidR="00FF7922" w:rsidRPr="00383ECB" w:rsidRDefault="00FF7922" w:rsidP="00FF7922">
            <w:pPr>
              <w:jc w:val="center"/>
              <w:rPr>
                <w:rFonts w:cs="Times New Roman"/>
                <w:sz w:val="24"/>
                <w:szCs w:val="24"/>
              </w:rPr>
            </w:pPr>
            <w:r w:rsidRPr="00383ECB">
              <w:rPr>
                <w:rFonts w:cs="Times New Roman"/>
                <w:sz w:val="24"/>
                <w:szCs w:val="24"/>
              </w:rPr>
              <w:lastRenderedPageBreak/>
              <w:t>4</w:t>
            </w:r>
          </w:p>
        </w:tc>
        <w:tc>
          <w:tcPr>
            <w:tcW w:w="1501" w:type="dxa"/>
            <w:vMerge w:val="restart"/>
            <w:vAlign w:val="center"/>
          </w:tcPr>
          <w:p w14:paraId="25BAC514" w14:textId="77777777" w:rsidR="00FF7922" w:rsidRPr="00383ECB" w:rsidRDefault="00FF7922" w:rsidP="00FF7922">
            <w:pPr>
              <w:jc w:val="center"/>
              <w:rPr>
                <w:rFonts w:cs="Times New Roman"/>
                <w:sz w:val="24"/>
                <w:szCs w:val="24"/>
              </w:rPr>
            </w:pPr>
            <w:r w:rsidRPr="00383ECB">
              <w:rPr>
                <w:rFonts w:cs="Times New Roman"/>
                <w:sz w:val="24"/>
                <w:szCs w:val="24"/>
              </w:rPr>
              <w:t>Đào tạo nguồn nhân lực nông thôn</w:t>
            </w:r>
          </w:p>
        </w:tc>
        <w:tc>
          <w:tcPr>
            <w:tcW w:w="3216" w:type="dxa"/>
            <w:gridSpan w:val="2"/>
          </w:tcPr>
          <w:p w14:paraId="09275FD8" w14:textId="77777777" w:rsidR="00FF7922" w:rsidRPr="00383ECB" w:rsidRDefault="00FF7922" w:rsidP="00FF7922">
            <w:pPr>
              <w:jc w:val="both"/>
              <w:rPr>
                <w:rFonts w:cs="Times New Roman"/>
                <w:sz w:val="24"/>
                <w:szCs w:val="24"/>
              </w:rPr>
            </w:pPr>
            <w:r w:rsidRPr="00383ECB">
              <w:rPr>
                <w:rFonts w:cs="Times New Roman"/>
                <w:sz w:val="24"/>
                <w:szCs w:val="24"/>
              </w:rPr>
              <w:t>4.1. Tỷ lệ lao động qua đào tạo có bằng cấp, chứng chỉ</w:t>
            </w:r>
          </w:p>
        </w:tc>
        <w:tc>
          <w:tcPr>
            <w:tcW w:w="1136" w:type="dxa"/>
            <w:vAlign w:val="center"/>
          </w:tcPr>
          <w:p w14:paraId="46949133" w14:textId="77777777" w:rsidR="00FF7922" w:rsidRPr="00383ECB" w:rsidRDefault="00FF7922" w:rsidP="00FF7922">
            <w:pPr>
              <w:jc w:val="center"/>
              <w:rPr>
                <w:rFonts w:cs="Times New Roman"/>
                <w:sz w:val="24"/>
                <w:szCs w:val="24"/>
              </w:rPr>
            </w:pPr>
            <w:r w:rsidRPr="00383ECB">
              <w:rPr>
                <w:rFonts w:cs="Times New Roman"/>
                <w:sz w:val="24"/>
                <w:szCs w:val="24"/>
              </w:rPr>
              <w:t>≥27%</w:t>
            </w:r>
          </w:p>
        </w:tc>
        <w:tc>
          <w:tcPr>
            <w:tcW w:w="2418" w:type="dxa"/>
            <w:vAlign w:val="center"/>
          </w:tcPr>
          <w:p w14:paraId="4C93200D" w14:textId="77777777" w:rsidR="00FF7922" w:rsidRPr="00383ECB" w:rsidRDefault="00FF7922" w:rsidP="00FF7922">
            <w:pPr>
              <w:jc w:val="center"/>
              <w:rPr>
                <w:rFonts w:cs="Times New Roman"/>
                <w:sz w:val="24"/>
                <w:szCs w:val="24"/>
              </w:rPr>
            </w:pPr>
            <w:r w:rsidRPr="00383ECB">
              <w:rPr>
                <w:rFonts w:cs="Times New Roman"/>
                <w:sz w:val="24"/>
                <w:szCs w:val="24"/>
              </w:rPr>
              <w:t>≥40%</w:t>
            </w:r>
          </w:p>
        </w:tc>
        <w:tc>
          <w:tcPr>
            <w:tcW w:w="2366" w:type="dxa"/>
            <w:vAlign w:val="center"/>
          </w:tcPr>
          <w:p w14:paraId="43417A59" w14:textId="77777777" w:rsidR="00FF7922" w:rsidRPr="00383ECB" w:rsidRDefault="00FF7922" w:rsidP="00FF7922">
            <w:pPr>
              <w:jc w:val="center"/>
              <w:rPr>
                <w:rFonts w:cs="Times New Roman"/>
                <w:sz w:val="24"/>
                <w:szCs w:val="24"/>
              </w:rPr>
            </w:pPr>
            <w:r w:rsidRPr="00383ECB">
              <w:rPr>
                <w:rFonts w:cs="Times New Roman"/>
                <w:sz w:val="24"/>
                <w:szCs w:val="24"/>
              </w:rPr>
              <w:t>≥35%</w:t>
            </w:r>
          </w:p>
        </w:tc>
        <w:tc>
          <w:tcPr>
            <w:tcW w:w="2586" w:type="dxa"/>
            <w:vAlign w:val="center"/>
          </w:tcPr>
          <w:p w14:paraId="41FF8A30" w14:textId="77777777" w:rsidR="00FF7922" w:rsidRPr="00383ECB" w:rsidRDefault="00FF7922" w:rsidP="00FF7922">
            <w:pPr>
              <w:jc w:val="center"/>
              <w:rPr>
                <w:rFonts w:cs="Times New Roman"/>
                <w:sz w:val="24"/>
                <w:szCs w:val="24"/>
              </w:rPr>
            </w:pPr>
            <w:r w:rsidRPr="00383ECB">
              <w:rPr>
                <w:rFonts w:cs="Times New Roman"/>
                <w:sz w:val="24"/>
                <w:szCs w:val="24"/>
              </w:rPr>
              <w:t>≥27%</w:t>
            </w:r>
          </w:p>
        </w:tc>
        <w:tc>
          <w:tcPr>
            <w:tcW w:w="1378" w:type="dxa"/>
            <w:vAlign w:val="center"/>
          </w:tcPr>
          <w:p w14:paraId="036535D3" w14:textId="0FA26EB3" w:rsidR="00FF7922" w:rsidRPr="00383ECB" w:rsidRDefault="00FF7922" w:rsidP="00FF7922">
            <w:pPr>
              <w:jc w:val="center"/>
              <w:rPr>
                <w:rFonts w:cs="Times New Roman"/>
                <w:sz w:val="24"/>
                <w:szCs w:val="24"/>
              </w:rPr>
            </w:pPr>
            <w:r w:rsidRPr="00383ECB">
              <w:rPr>
                <w:rFonts w:cs="Times New Roman"/>
                <w:sz w:val="24"/>
                <w:szCs w:val="24"/>
              </w:rPr>
              <w:t>Sở Nội vụ</w:t>
            </w:r>
          </w:p>
        </w:tc>
      </w:tr>
      <w:tr w:rsidR="00FF7922" w:rsidRPr="00383ECB" w14:paraId="3C16FD1B" w14:textId="77777777" w:rsidTr="002A5F3B">
        <w:tc>
          <w:tcPr>
            <w:tcW w:w="557" w:type="dxa"/>
            <w:vMerge/>
            <w:vAlign w:val="center"/>
          </w:tcPr>
          <w:p w14:paraId="7906AC27" w14:textId="77777777" w:rsidR="00FF7922" w:rsidRPr="00383ECB" w:rsidRDefault="00FF7922" w:rsidP="00FF7922">
            <w:pPr>
              <w:rPr>
                <w:rFonts w:cs="Times New Roman"/>
                <w:sz w:val="24"/>
                <w:szCs w:val="24"/>
              </w:rPr>
            </w:pPr>
          </w:p>
        </w:tc>
        <w:tc>
          <w:tcPr>
            <w:tcW w:w="1501" w:type="dxa"/>
            <w:vMerge/>
            <w:vAlign w:val="center"/>
          </w:tcPr>
          <w:p w14:paraId="10074D1B" w14:textId="77777777" w:rsidR="00FF7922" w:rsidRPr="00383ECB" w:rsidRDefault="00FF7922" w:rsidP="00FF7922">
            <w:pPr>
              <w:rPr>
                <w:rFonts w:cs="Times New Roman"/>
                <w:sz w:val="24"/>
                <w:szCs w:val="24"/>
              </w:rPr>
            </w:pPr>
          </w:p>
        </w:tc>
        <w:tc>
          <w:tcPr>
            <w:tcW w:w="3216" w:type="dxa"/>
            <w:gridSpan w:val="2"/>
          </w:tcPr>
          <w:p w14:paraId="0325BEE2" w14:textId="77777777" w:rsidR="00FF7922" w:rsidRPr="00383ECB" w:rsidRDefault="00FF7922" w:rsidP="00FF7922">
            <w:pPr>
              <w:jc w:val="both"/>
              <w:rPr>
                <w:rFonts w:cs="Times New Roman"/>
                <w:sz w:val="24"/>
                <w:szCs w:val="24"/>
              </w:rPr>
            </w:pPr>
            <w:r w:rsidRPr="00383ECB">
              <w:rPr>
                <w:rFonts w:cs="Times New Roman"/>
                <w:sz w:val="24"/>
                <w:szCs w:val="24"/>
              </w:rPr>
              <w:t>4.2. Tỷ lệ người trong độ tuổi theo học các trình độ sau trung học phổ thông</w:t>
            </w:r>
          </w:p>
        </w:tc>
        <w:tc>
          <w:tcPr>
            <w:tcW w:w="1136" w:type="dxa"/>
            <w:vAlign w:val="center"/>
          </w:tcPr>
          <w:p w14:paraId="5A188ECF" w14:textId="77777777" w:rsidR="00FF7922" w:rsidRPr="00383ECB" w:rsidRDefault="00FF7922" w:rsidP="00FF7922">
            <w:pPr>
              <w:jc w:val="center"/>
              <w:rPr>
                <w:rFonts w:cs="Times New Roman"/>
                <w:sz w:val="24"/>
                <w:szCs w:val="24"/>
              </w:rPr>
            </w:pPr>
            <w:r w:rsidRPr="00383ECB">
              <w:rPr>
                <w:rFonts w:cs="Times New Roman"/>
                <w:sz w:val="24"/>
                <w:szCs w:val="24"/>
              </w:rPr>
              <w:t>Đạt</w:t>
            </w:r>
          </w:p>
        </w:tc>
        <w:tc>
          <w:tcPr>
            <w:tcW w:w="2418" w:type="dxa"/>
            <w:vAlign w:val="center"/>
          </w:tcPr>
          <w:p w14:paraId="7B2B8991" w14:textId="77777777" w:rsidR="00FF7922" w:rsidRPr="00383ECB" w:rsidRDefault="00FF7922" w:rsidP="00FF7922">
            <w:pPr>
              <w:jc w:val="center"/>
              <w:rPr>
                <w:rFonts w:cs="Times New Roman"/>
                <w:sz w:val="24"/>
                <w:szCs w:val="24"/>
              </w:rPr>
            </w:pPr>
            <w:r w:rsidRPr="00383ECB">
              <w:rPr>
                <w:rFonts w:cs="Times New Roman"/>
                <w:sz w:val="24"/>
                <w:szCs w:val="24"/>
              </w:rPr>
              <w:t>≥60%</w:t>
            </w:r>
          </w:p>
        </w:tc>
        <w:tc>
          <w:tcPr>
            <w:tcW w:w="2366" w:type="dxa"/>
            <w:vAlign w:val="center"/>
          </w:tcPr>
          <w:p w14:paraId="504985DF" w14:textId="77777777" w:rsidR="00FF7922" w:rsidRPr="00383ECB" w:rsidRDefault="00FF7922" w:rsidP="00FF7922">
            <w:pPr>
              <w:jc w:val="center"/>
              <w:rPr>
                <w:rFonts w:cs="Times New Roman"/>
                <w:sz w:val="24"/>
                <w:szCs w:val="24"/>
              </w:rPr>
            </w:pPr>
            <w:r w:rsidRPr="00383ECB">
              <w:rPr>
                <w:rFonts w:cs="Times New Roman"/>
                <w:sz w:val="24"/>
                <w:szCs w:val="24"/>
              </w:rPr>
              <w:t>≥50%</w:t>
            </w:r>
          </w:p>
        </w:tc>
        <w:tc>
          <w:tcPr>
            <w:tcW w:w="2586" w:type="dxa"/>
            <w:vAlign w:val="center"/>
          </w:tcPr>
          <w:p w14:paraId="2FA1A224" w14:textId="77777777" w:rsidR="00FF7922" w:rsidRPr="00383ECB" w:rsidRDefault="00FF7922" w:rsidP="00FF7922">
            <w:pPr>
              <w:jc w:val="center"/>
              <w:rPr>
                <w:rFonts w:cs="Times New Roman"/>
                <w:sz w:val="24"/>
                <w:szCs w:val="24"/>
              </w:rPr>
            </w:pPr>
            <w:r w:rsidRPr="00383ECB">
              <w:rPr>
                <w:rFonts w:cs="Times New Roman"/>
                <w:sz w:val="24"/>
                <w:szCs w:val="24"/>
              </w:rPr>
              <w:t>≥40%</w:t>
            </w:r>
          </w:p>
        </w:tc>
        <w:tc>
          <w:tcPr>
            <w:tcW w:w="1378" w:type="dxa"/>
            <w:vAlign w:val="center"/>
          </w:tcPr>
          <w:p w14:paraId="66D608A8" w14:textId="77777777" w:rsidR="00FF7922" w:rsidRPr="00383ECB" w:rsidRDefault="00FF7922" w:rsidP="00FF7922">
            <w:pPr>
              <w:jc w:val="center"/>
              <w:rPr>
                <w:rFonts w:cs="Times New Roman"/>
                <w:sz w:val="24"/>
                <w:szCs w:val="24"/>
              </w:rPr>
            </w:pPr>
            <w:r w:rsidRPr="00383ECB">
              <w:rPr>
                <w:rFonts w:cs="Times New Roman"/>
                <w:sz w:val="24"/>
                <w:szCs w:val="24"/>
              </w:rPr>
              <w:t>Sở Giáo dục và Đào tạo</w:t>
            </w:r>
          </w:p>
        </w:tc>
      </w:tr>
      <w:tr w:rsidR="002A5F3B" w:rsidRPr="00383ECB" w14:paraId="37AAEE17" w14:textId="77777777" w:rsidTr="002A5F3B">
        <w:trPr>
          <w:trHeight w:val="169"/>
        </w:trPr>
        <w:tc>
          <w:tcPr>
            <w:tcW w:w="557" w:type="dxa"/>
            <w:vMerge w:val="restart"/>
            <w:vAlign w:val="center"/>
          </w:tcPr>
          <w:p w14:paraId="58F8DA1C" w14:textId="77777777" w:rsidR="002A5F3B" w:rsidRPr="00383ECB" w:rsidRDefault="002A5F3B" w:rsidP="00FF7922">
            <w:pPr>
              <w:rPr>
                <w:rFonts w:cs="Times New Roman"/>
                <w:sz w:val="24"/>
                <w:szCs w:val="24"/>
              </w:rPr>
            </w:pPr>
            <w:r w:rsidRPr="00383ECB">
              <w:rPr>
                <w:rFonts w:cs="Times New Roman"/>
                <w:sz w:val="24"/>
                <w:szCs w:val="24"/>
              </w:rPr>
              <w:t>5</w:t>
            </w:r>
          </w:p>
        </w:tc>
        <w:tc>
          <w:tcPr>
            <w:tcW w:w="1501" w:type="dxa"/>
            <w:vMerge w:val="restart"/>
            <w:vAlign w:val="center"/>
          </w:tcPr>
          <w:p w14:paraId="5DD45430" w14:textId="77777777" w:rsidR="002A5F3B" w:rsidRPr="00383ECB" w:rsidRDefault="002A5F3B" w:rsidP="00FF7922">
            <w:pPr>
              <w:jc w:val="center"/>
              <w:rPr>
                <w:rFonts w:cs="Times New Roman"/>
                <w:sz w:val="24"/>
                <w:szCs w:val="24"/>
              </w:rPr>
            </w:pPr>
            <w:r w:rsidRPr="00383ECB">
              <w:rPr>
                <w:rFonts w:cs="Times New Roman"/>
                <w:sz w:val="24"/>
                <w:szCs w:val="24"/>
              </w:rPr>
              <w:t>Văn hóa, Giáo dục, Y tế</w:t>
            </w:r>
          </w:p>
        </w:tc>
        <w:tc>
          <w:tcPr>
            <w:tcW w:w="1481" w:type="dxa"/>
            <w:vMerge w:val="restart"/>
            <w:vAlign w:val="center"/>
          </w:tcPr>
          <w:p w14:paraId="0CDD8930" w14:textId="77777777" w:rsidR="002A5F3B" w:rsidRPr="00383ECB" w:rsidRDefault="002A5F3B" w:rsidP="00FF7922">
            <w:pPr>
              <w:jc w:val="both"/>
              <w:rPr>
                <w:rFonts w:cs="Times New Roman"/>
                <w:sz w:val="22"/>
              </w:rPr>
            </w:pPr>
            <w:r w:rsidRPr="00383ECB">
              <w:rPr>
                <w:rFonts w:cs="Times New Roman"/>
                <w:sz w:val="22"/>
              </w:rPr>
              <w:t>5.1. Xã đạt tiêu chí về phát triển văn hóa</w:t>
            </w:r>
          </w:p>
        </w:tc>
        <w:tc>
          <w:tcPr>
            <w:tcW w:w="1735" w:type="dxa"/>
            <w:vAlign w:val="center"/>
          </w:tcPr>
          <w:p w14:paraId="35AEA47B" w14:textId="05120E95" w:rsidR="002A5F3B" w:rsidRPr="00383ECB" w:rsidRDefault="002A5F3B" w:rsidP="00FF7922">
            <w:pPr>
              <w:jc w:val="both"/>
              <w:rPr>
                <w:rFonts w:cs="Times New Roman"/>
                <w:sz w:val="22"/>
              </w:rPr>
            </w:pPr>
            <w:r w:rsidRPr="00383ECB">
              <w:rPr>
                <w:rFonts w:cs="Times New Roman"/>
                <w:sz w:val="22"/>
              </w:rPr>
              <w:t>Thiết chế văn hóa thể thao</w:t>
            </w:r>
          </w:p>
        </w:tc>
        <w:tc>
          <w:tcPr>
            <w:tcW w:w="1136" w:type="dxa"/>
            <w:vMerge w:val="restart"/>
            <w:vAlign w:val="center"/>
          </w:tcPr>
          <w:p w14:paraId="07E8E3DF" w14:textId="77777777" w:rsidR="002A5F3B" w:rsidRPr="00383ECB" w:rsidRDefault="002A5F3B" w:rsidP="00FF7922">
            <w:pPr>
              <w:jc w:val="center"/>
              <w:rPr>
                <w:rFonts w:cs="Times New Roman"/>
                <w:sz w:val="24"/>
                <w:szCs w:val="24"/>
              </w:rPr>
            </w:pPr>
            <w:r w:rsidRPr="00383ECB">
              <w:rPr>
                <w:rFonts w:cs="Times New Roman"/>
                <w:sz w:val="24"/>
                <w:szCs w:val="24"/>
              </w:rPr>
              <w:t>Đạt</w:t>
            </w:r>
          </w:p>
        </w:tc>
        <w:tc>
          <w:tcPr>
            <w:tcW w:w="2418" w:type="dxa"/>
            <w:vMerge w:val="restart"/>
            <w:vAlign w:val="center"/>
          </w:tcPr>
          <w:p w14:paraId="21D7552E" w14:textId="3337B784" w:rsidR="002A5F3B" w:rsidRPr="00383ECB" w:rsidRDefault="002A5F3B" w:rsidP="002A5F3B">
            <w:pPr>
              <w:jc w:val="center"/>
              <w:rPr>
                <w:rFonts w:cs="Times New Roman"/>
                <w:sz w:val="24"/>
                <w:szCs w:val="24"/>
              </w:rPr>
            </w:pPr>
            <w:r w:rsidRPr="00383ECB">
              <w:rPr>
                <w:rFonts w:cs="Times New Roman"/>
                <w:sz w:val="24"/>
                <w:szCs w:val="24"/>
              </w:rPr>
              <w:t>Đạt</w:t>
            </w:r>
          </w:p>
        </w:tc>
        <w:tc>
          <w:tcPr>
            <w:tcW w:w="2366" w:type="dxa"/>
            <w:vMerge w:val="restart"/>
            <w:vAlign w:val="center"/>
          </w:tcPr>
          <w:p w14:paraId="5CEB8300" w14:textId="3E614E8F" w:rsidR="002A5F3B" w:rsidRPr="00383ECB" w:rsidRDefault="002A5F3B" w:rsidP="002A5F3B">
            <w:pPr>
              <w:jc w:val="center"/>
              <w:rPr>
                <w:rFonts w:cs="Times New Roman"/>
                <w:sz w:val="24"/>
                <w:szCs w:val="24"/>
              </w:rPr>
            </w:pPr>
            <w:r w:rsidRPr="00383ECB">
              <w:rPr>
                <w:rFonts w:cs="Times New Roman"/>
                <w:sz w:val="24"/>
                <w:szCs w:val="24"/>
              </w:rPr>
              <w:t>Đạt</w:t>
            </w:r>
          </w:p>
        </w:tc>
        <w:tc>
          <w:tcPr>
            <w:tcW w:w="2586" w:type="dxa"/>
            <w:vMerge w:val="restart"/>
            <w:vAlign w:val="center"/>
          </w:tcPr>
          <w:p w14:paraId="0C7A85AE" w14:textId="2D3BB013" w:rsidR="002A5F3B" w:rsidRPr="00383ECB" w:rsidRDefault="002A5F3B" w:rsidP="002A5F3B">
            <w:pPr>
              <w:jc w:val="center"/>
              <w:rPr>
                <w:rFonts w:cs="Times New Roman"/>
                <w:sz w:val="24"/>
                <w:szCs w:val="24"/>
              </w:rPr>
            </w:pPr>
            <w:r w:rsidRPr="00383ECB">
              <w:rPr>
                <w:rFonts w:cs="Times New Roman"/>
                <w:sz w:val="24"/>
                <w:szCs w:val="24"/>
              </w:rPr>
              <w:t>Đạt</w:t>
            </w:r>
          </w:p>
        </w:tc>
        <w:tc>
          <w:tcPr>
            <w:tcW w:w="1378" w:type="dxa"/>
            <w:vMerge w:val="restart"/>
            <w:vAlign w:val="center"/>
          </w:tcPr>
          <w:p w14:paraId="5367295E" w14:textId="77777777" w:rsidR="002A5F3B" w:rsidRPr="00383ECB" w:rsidRDefault="002A5F3B" w:rsidP="00FF7922">
            <w:pPr>
              <w:jc w:val="center"/>
              <w:rPr>
                <w:rFonts w:cs="Times New Roman"/>
                <w:sz w:val="24"/>
                <w:szCs w:val="24"/>
              </w:rPr>
            </w:pPr>
            <w:r w:rsidRPr="00383ECB">
              <w:rPr>
                <w:rFonts w:cs="Times New Roman"/>
                <w:sz w:val="24"/>
                <w:szCs w:val="24"/>
              </w:rPr>
              <w:t>Sở Văn hóa, Thể thao và Du lịch</w:t>
            </w:r>
          </w:p>
        </w:tc>
      </w:tr>
      <w:tr w:rsidR="002A5F3B" w:rsidRPr="00383ECB" w14:paraId="4EC1DD84" w14:textId="77777777" w:rsidTr="002A5F3B">
        <w:trPr>
          <w:trHeight w:val="167"/>
        </w:trPr>
        <w:tc>
          <w:tcPr>
            <w:tcW w:w="557" w:type="dxa"/>
            <w:vMerge/>
            <w:vAlign w:val="center"/>
          </w:tcPr>
          <w:p w14:paraId="47E72B47" w14:textId="77777777" w:rsidR="002A5F3B" w:rsidRPr="00383ECB" w:rsidRDefault="002A5F3B" w:rsidP="00FF7922">
            <w:pPr>
              <w:rPr>
                <w:rFonts w:cs="Times New Roman"/>
                <w:sz w:val="24"/>
                <w:szCs w:val="24"/>
              </w:rPr>
            </w:pPr>
          </w:p>
        </w:tc>
        <w:tc>
          <w:tcPr>
            <w:tcW w:w="1501" w:type="dxa"/>
            <w:vMerge/>
            <w:vAlign w:val="center"/>
          </w:tcPr>
          <w:p w14:paraId="0A7411B2" w14:textId="77777777" w:rsidR="002A5F3B" w:rsidRPr="00383ECB" w:rsidRDefault="002A5F3B" w:rsidP="00FF7922">
            <w:pPr>
              <w:jc w:val="center"/>
              <w:rPr>
                <w:rFonts w:cs="Times New Roman"/>
                <w:sz w:val="24"/>
                <w:szCs w:val="24"/>
              </w:rPr>
            </w:pPr>
          </w:p>
        </w:tc>
        <w:tc>
          <w:tcPr>
            <w:tcW w:w="1481" w:type="dxa"/>
            <w:vMerge/>
            <w:vAlign w:val="center"/>
          </w:tcPr>
          <w:p w14:paraId="21D79768" w14:textId="77777777" w:rsidR="002A5F3B" w:rsidRPr="00383ECB" w:rsidRDefault="002A5F3B" w:rsidP="00FF7922">
            <w:pPr>
              <w:jc w:val="both"/>
              <w:rPr>
                <w:rFonts w:cs="Times New Roman"/>
                <w:sz w:val="22"/>
              </w:rPr>
            </w:pPr>
          </w:p>
        </w:tc>
        <w:tc>
          <w:tcPr>
            <w:tcW w:w="1735" w:type="dxa"/>
            <w:vAlign w:val="center"/>
          </w:tcPr>
          <w:p w14:paraId="66D83E08" w14:textId="528FB4B5" w:rsidR="002A5F3B" w:rsidRPr="00383ECB" w:rsidRDefault="002A5F3B" w:rsidP="00FF7922">
            <w:pPr>
              <w:jc w:val="both"/>
              <w:rPr>
                <w:rFonts w:cs="Times New Roman"/>
                <w:sz w:val="22"/>
              </w:rPr>
            </w:pPr>
            <w:r w:rsidRPr="00383ECB">
              <w:rPr>
                <w:rFonts w:cs="Times New Roman"/>
                <w:sz w:val="22"/>
              </w:rPr>
              <w:t>Hoạt động văn hóa</w:t>
            </w:r>
          </w:p>
        </w:tc>
        <w:tc>
          <w:tcPr>
            <w:tcW w:w="1136" w:type="dxa"/>
            <w:vMerge/>
            <w:vAlign w:val="center"/>
          </w:tcPr>
          <w:p w14:paraId="10D09D2A" w14:textId="77777777" w:rsidR="002A5F3B" w:rsidRPr="00383ECB" w:rsidRDefault="002A5F3B" w:rsidP="00FF7922">
            <w:pPr>
              <w:jc w:val="center"/>
              <w:rPr>
                <w:rFonts w:cs="Times New Roman"/>
                <w:sz w:val="24"/>
                <w:szCs w:val="24"/>
              </w:rPr>
            </w:pPr>
          </w:p>
        </w:tc>
        <w:tc>
          <w:tcPr>
            <w:tcW w:w="2418" w:type="dxa"/>
            <w:vMerge/>
          </w:tcPr>
          <w:p w14:paraId="10D900D5" w14:textId="77777777" w:rsidR="002A5F3B" w:rsidRPr="00383ECB" w:rsidRDefault="002A5F3B" w:rsidP="00FF7922">
            <w:pPr>
              <w:jc w:val="both"/>
              <w:rPr>
                <w:rFonts w:cs="Times New Roman"/>
                <w:sz w:val="24"/>
                <w:szCs w:val="24"/>
              </w:rPr>
            </w:pPr>
          </w:p>
        </w:tc>
        <w:tc>
          <w:tcPr>
            <w:tcW w:w="2366" w:type="dxa"/>
            <w:vMerge/>
          </w:tcPr>
          <w:p w14:paraId="7001B27C" w14:textId="77777777" w:rsidR="002A5F3B" w:rsidRPr="00383ECB" w:rsidRDefault="002A5F3B" w:rsidP="00FF7922">
            <w:pPr>
              <w:jc w:val="both"/>
              <w:rPr>
                <w:rFonts w:cs="Times New Roman"/>
                <w:sz w:val="24"/>
                <w:szCs w:val="24"/>
              </w:rPr>
            </w:pPr>
          </w:p>
        </w:tc>
        <w:tc>
          <w:tcPr>
            <w:tcW w:w="2586" w:type="dxa"/>
            <w:vMerge/>
          </w:tcPr>
          <w:p w14:paraId="2E2A0915" w14:textId="3B2EE376" w:rsidR="002A5F3B" w:rsidRPr="00383ECB" w:rsidRDefault="002A5F3B" w:rsidP="00FF7922">
            <w:pPr>
              <w:jc w:val="both"/>
              <w:rPr>
                <w:rFonts w:cs="Times New Roman"/>
                <w:sz w:val="24"/>
                <w:szCs w:val="24"/>
              </w:rPr>
            </w:pPr>
          </w:p>
        </w:tc>
        <w:tc>
          <w:tcPr>
            <w:tcW w:w="1378" w:type="dxa"/>
            <w:vMerge/>
            <w:vAlign w:val="center"/>
          </w:tcPr>
          <w:p w14:paraId="1DAB46A5" w14:textId="77777777" w:rsidR="002A5F3B" w:rsidRPr="00383ECB" w:rsidRDefault="002A5F3B" w:rsidP="00FF7922">
            <w:pPr>
              <w:jc w:val="center"/>
              <w:rPr>
                <w:rFonts w:cs="Times New Roman"/>
                <w:sz w:val="24"/>
                <w:szCs w:val="24"/>
              </w:rPr>
            </w:pPr>
          </w:p>
        </w:tc>
      </w:tr>
      <w:tr w:rsidR="002A5F3B" w:rsidRPr="00383ECB" w14:paraId="36DA6FF7" w14:textId="77777777" w:rsidTr="002A5F3B">
        <w:trPr>
          <w:trHeight w:val="167"/>
        </w:trPr>
        <w:tc>
          <w:tcPr>
            <w:tcW w:w="557" w:type="dxa"/>
            <w:vMerge/>
            <w:vAlign w:val="center"/>
          </w:tcPr>
          <w:p w14:paraId="7E5BE5EB" w14:textId="77777777" w:rsidR="002A5F3B" w:rsidRPr="00383ECB" w:rsidRDefault="002A5F3B" w:rsidP="00FF7922">
            <w:pPr>
              <w:rPr>
                <w:rFonts w:cs="Times New Roman"/>
                <w:sz w:val="24"/>
                <w:szCs w:val="24"/>
              </w:rPr>
            </w:pPr>
          </w:p>
        </w:tc>
        <w:tc>
          <w:tcPr>
            <w:tcW w:w="1501" w:type="dxa"/>
            <w:vMerge/>
            <w:vAlign w:val="center"/>
          </w:tcPr>
          <w:p w14:paraId="269067D3" w14:textId="77777777" w:rsidR="002A5F3B" w:rsidRPr="00383ECB" w:rsidRDefault="002A5F3B" w:rsidP="00FF7922">
            <w:pPr>
              <w:jc w:val="center"/>
              <w:rPr>
                <w:rFonts w:cs="Times New Roman"/>
                <w:sz w:val="24"/>
                <w:szCs w:val="24"/>
              </w:rPr>
            </w:pPr>
          </w:p>
        </w:tc>
        <w:tc>
          <w:tcPr>
            <w:tcW w:w="1481" w:type="dxa"/>
            <w:vMerge/>
            <w:vAlign w:val="center"/>
          </w:tcPr>
          <w:p w14:paraId="0CEBE272" w14:textId="77777777" w:rsidR="002A5F3B" w:rsidRPr="00383ECB" w:rsidRDefault="002A5F3B" w:rsidP="00FF7922">
            <w:pPr>
              <w:jc w:val="both"/>
              <w:rPr>
                <w:rFonts w:cs="Times New Roman"/>
                <w:sz w:val="22"/>
              </w:rPr>
            </w:pPr>
          </w:p>
        </w:tc>
        <w:tc>
          <w:tcPr>
            <w:tcW w:w="1735" w:type="dxa"/>
            <w:vAlign w:val="center"/>
          </w:tcPr>
          <w:p w14:paraId="505AEC41" w14:textId="488E82D0" w:rsidR="002A5F3B" w:rsidRPr="00383ECB" w:rsidRDefault="002A5F3B" w:rsidP="00FF7922">
            <w:pPr>
              <w:jc w:val="both"/>
              <w:rPr>
                <w:rFonts w:cs="Times New Roman"/>
                <w:sz w:val="22"/>
              </w:rPr>
            </w:pPr>
            <w:r w:rsidRPr="00383ECB">
              <w:rPr>
                <w:rFonts w:cs="Times New Roman"/>
                <w:sz w:val="22"/>
              </w:rPr>
              <w:t>Đời sống văn hóa</w:t>
            </w:r>
          </w:p>
        </w:tc>
        <w:tc>
          <w:tcPr>
            <w:tcW w:w="1136" w:type="dxa"/>
            <w:vMerge/>
            <w:vAlign w:val="center"/>
          </w:tcPr>
          <w:p w14:paraId="4B266655" w14:textId="77777777" w:rsidR="002A5F3B" w:rsidRPr="00383ECB" w:rsidRDefault="002A5F3B" w:rsidP="00FF7922">
            <w:pPr>
              <w:jc w:val="center"/>
              <w:rPr>
                <w:rFonts w:cs="Times New Roman"/>
                <w:sz w:val="24"/>
                <w:szCs w:val="24"/>
              </w:rPr>
            </w:pPr>
          </w:p>
        </w:tc>
        <w:tc>
          <w:tcPr>
            <w:tcW w:w="2418" w:type="dxa"/>
            <w:vMerge/>
          </w:tcPr>
          <w:p w14:paraId="46DD256A" w14:textId="77777777" w:rsidR="002A5F3B" w:rsidRPr="00383ECB" w:rsidRDefault="002A5F3B" w:rsidP="00FF7922">
            <w:pPr>
              <w:jc w:val="both"/>
              <w:rPr>
                <w:rFonts w:cs="Times New Roman"/>
                <w:sz w:val="24"/>
                <w:szCs w:val="24"/>
              </w:rPr>
            </w:pPr>
          </w:p>
        </w:tc>
        <w:tc>
          <w:tcPr>
            <w:tcW w:w="2366" w:type="dxa"/>
            <w:vMerge/>
          </w:tcPr>
          <w:p w14:paraId="2CF12BED" w14:textId="77777777" w:rsidR="002A5F3B" w:rsidRPr="00383ECB" w:rsidRDefault="002A5F3B" w:rsidP="00FF7922">
            <w:pPr>
              <w:jc w:val="both"/>
              <w:rPr>
                <w:rFonts w:cs="Times New Roman"/>
                <w:sz w:val="24"/>
                <w:szCs w:val="24"/>
              </w:rPr>
            </w:pPr>
          </w:p>
        </w:tc>
        <w:tc>
          <w:tcPr>
            <w:tcW w:w="2586" w:type="dxa"/>
            <w:vMerge/>
          </w:tcPr>
          <w:p w14:paraId="1B30BA3A" w14:textId="3187EEB3" w:rsidR="002A5F3B" w:rsidRPr="00383ECB" w:rsidRDefault="002A5F3B" w:rsidP="00FF7922">
            <w:pPr>
              <w:jc w:val="both"/>
              <w:rPr>
                <w:rFonts w:cs="Times New Roman"/>
                <w:sz w:val="24"/>
                <w:szCs w:val="24"/>
              </w:rPr>
            </w:pPr>
          </w:p>
        </w:tc>
        <w:tc>
          <w:tcPr>
            <w:tcW w:w="1378" w:type="dxa"/>
            <w:vMerge/>
            <w:vAlign w:val="center"/>
          </w:tcPr>
          <w:p w14:paraId="3764F366" w14:textId="77777777" w:rsidR="002A5F3B" w:rsidRPr="00383ECB" w:rsidRDefault="002A5F3B" w:rsidP="00FF7922">
            <w:pPr>
              <w:jc w:val="center"/>
              <w:rPr>
                <w:rFonts w:cs="Times New Roman"/>
                <w:sz w:val="24"/>
                <w:szCs w:val="24"/>
              </w:rPr>
            </w:pPr>
          </w:p>
        </w:tc>
      </w:tr>
      <w:tr w:rsidR="002A5F3B" w:rsidRPr="00383ECB" w14:paraId="088ED0F6" w14:textId="77777777" w:rsidTr="002A5F3B">
        <w:trPr>
          <w:trHeight w:val="167"/>
        </w:trPr>
        <w:tc>
          <w:tcPr>
            <w:tcW w:w="557" w:type="dxa"/>
            <w:vMerge/>
            <w:vAlign w:val="center"/>
          </w:tcPr>
          <w:p w14:paraId="75061D63" w14:textId="77777777" w:rsidR="002A5F3B" w:rsidRPr="00383ECB" w:rsidRDefault="002A5F3B" w:rsidP="00FF7922">
            <w:pPr>
              <w:rPr>
                <w:rFonts w:cs="Times New Roman"/>
                <w:sz w:val="24"/>
                <w:szCs w:val="24"/>
              </w:rPr>
            </w:pPr>
          </w:p>
        </w:tc>
        <w:tc>
          <w:tcPr>
            <w:tcW w:w="1501" w:type="dxa"/>
            <w:vMerge/>
            <w:vAlign w:val="center"/>
          </w:tcPr>
          <w:p w14:paraId="06A243D2" w14:textId="77777777" w:rsidR="002A5F3B" w:rsidRPr="00383ECB" w:rsidRDefault="002A5F3B" w:rsidP="00FF7922">
            <w:pPr>
              <w:jc w:val="center"/>
              <w:rPr>
                <w:rFonts w:cs="Times New Roman"/>
                <w:sz w:val="24"/>
                <w:szCs w:val="24"/>
              </w:rPr>
            </w:pPr>
          </w:p>
        </w:tc>
        <w:tc>
          <w:tcPr>
            <w:tcW w:w="1481" w:type="dxa"/>
            <w:vMerge/>
            <w:vAlign w:val="center"/>
          </w:tcPr>
          <w:p w14:paraId="1A1095A6" w14:textId="77777777" w:rsidR="002A5F3B" w:rsidRPr="00383ECB" w:rsidRDefault="002A5F3B" w:rsidP="00FF7922">
            <w:pPr>
              <w:jc w:val="both"/>
              <w:rPr>
                <w:rFonts w:cs="Times New Roman"/>
                <w:sz w:val="22"/>
              </w:rPr>
            </w:pPr>
          </w:p>
        </w:tc>
        <w:tc>
          <w:tcPr>
            <w:tcW w:w="1735" w:type="dxa"/>
            <w:vAlign w:val="center"/>
          </w:tcPr>
          <w:p w14:paraId="0949CA4A" w14:textId="749AC46D" w:rsidR="002A5F3B" w:rsidRPr="00383ECB" w:rsidRDefault="002A5F3B" w:rsidP="00FF7922">
            <w:pPr>
              <w:jc w:val="both"/>
              <w:rPr>
                <w:rFonts w:cs="Times New Roman"/>
                <w:sz w:val="22"/>
              </w:rPr>
            </w:pPr>
            <w:r w:rsidRPr="00383ECB">
              <w:rPr>
                <w:rFonts w:cs="Times New Roman"/>
                <w:sz w:val="22"/>
              </w:rPr>
              <w:t>Văn hóa dân tộc – di sản văn hóa</w:t>
            </w:r>
          </w:p>
        </w:tc>
        <w:tc>
          <w:tcPr>
            <w:tcW w:w="1136" w:type="dxa"/>
            <w:vMerge/>
            <w:vAlign w:val="center"/>
          </w:tcPr>
          <w:p w14:paraId="6EE22936" w14:textId="77777777" w:rsidR="002A5F3B" w:rsidRPr="00383ECB" w:rsidRDefault="002A5F3B" w:rsidP="00FF7922">
            <w:pPr>
              <w:jc w:val="center"/>
              <w:rPr>
                <w:rFonts w:cs="Times New Roman"/>
                <w:sz w:val="24"/>
                <w:szCs w:val="24"/>
              </w:rPr>
            </w:pPr>
          </w:p>
        </w:tc>
        <w:tc>
          <w:tcPr>
            <w:tcW w:w="2418" w:type="dxa"/>
            <w:vMerge/>
          </w:tcPr>
          <w:p w14:paraId="2BE53106" w14:textId="77777777" w:rsidR="002A5F3B" w:rsidRPr="00383ECB" w:rsidRDefault="002A5F3B" w:rsidP="00FF7922">
            <w:pPr>
              <w:jc w:val="both"/>
              <w:rPr>
                <w:rFonts w:cs="Times New Roman"/>
                <w:sz w:val="24"/>
                <w:szCs w:val="24"/>
              </w:rPr>
            </w:pPr>
          </w:p>
        </w:tc>
        <w:tc>
          <w:tcPr>
            <w:tcW w:w="2366" w:type="dxa"/>
            <w:vMerge/>
          </w:tcPr>
          <w:p w14:paraId="1296780B" w14:textId="77777777" w:rsidR="002A5F3B" w:rsidRPr="00383ECB" w:rsidRDefault="002A5F3B" w:rsidP="00FF7922">
            <w:pPr>
              <w:jc w:val="both"/>
              <w:rPr>
                <w:rFonts w:cs="Times New Roman"/>
                <w:sz w:val="24"/>
                <w:szCs w:val="24"/>
              </w:rPr>
            </w:pPr>
          </w:p>
        </w:tc>
        <w:tc>
          <w:tcPr>
            <w:tcW w:w="2586" w:type="dxa"/>
            <w:vMerge/>
          </w:tcPr>
          <w:p w14:paraId="7553DC86" w14:textId="429A135A" w:rsidR="002A5F3B" w:rsidRPr="00383ECB" w:rsidRDefault="002A5F3B" w:rsidP="00FF7922">
            <w:pPr>
              <w:jc w:val="both"/>
              <w:rPr>
                <w:rFonts w:cs="Times New Roman"/>
                <w:sz w:val="24"/>
                <w:szCs w:val="24"/>
              </w:rPr>
            </w:pPr>
          </w:p>
        </w:tc>
        <w:tc>
          <w:tcPr>
            <w:tcW w:w="1378" w:type="dxa"/>
            <w:vMerge/>
            <w:vAlign w:val="center"/>
          </w:tcPr>
          <w:p w14:paraId="2D3FEDB4" w14:textId="77777777" w:rsidR="002A5F3B" w:rsidRPr="00383ECB" w:rsidRDefault="002A5F3B" w:rsidP="00FF7922">
            <w:pPr>
              <w:jc w:val="center"/>
              <w:rPr>
                <w:rFonts w:cs="Times New Roman"/>
                <w:sz w:val="24"/>
                <w:szCs w:val="24"/>
              </w:rPr>
            </w:pPr>
          </w:p>
        </w:tc>
      </w:tr>
      <w:tr w:rsidR="002A5F3B" w:rsidRPr="00383ECB" w14:paraId="0BF7AF54" w14:textId="77777777" w:rsidTr="002A5F3B">
        <w:trPr>
          <w:trHeight w:val="167"/>
        </w:trPr>
        <w:tc>
          <w:tcPr>
            <w:tcW w:w="557" w:type="dxa"/>
            <w:vMerge/>
            <w:vAlign w:val="center"/>
          </w:tcPr>
          <w:p w14:paraId="69F3142E" w14:textId="77777777" w:rsidR="002A5F3B" w:rsidRPr="00383ECB" w:rsidRDefault="002A5F3B" w:rsidP="00FF7922">
            <w:pPr>
              <w:rPr>
                <w:rFonts w:cs="Times New Roman"/>
                <w:sz w:val="24"/>
                <w:szCs w:val="24"/>
              </w:rPr>
            </w:pPr>
          </w:p>
        </w:tc>
        <w:tc>
          <w:tcPr>
            <w:tcW w:w="1501" w:type="dxa"/>
            <w:vMerge/>
            <w:vAlign w:val="center"/>
          </w:tcPr>
          <w:p w14:paraId="2D5A0600" w14:textId="77777777" w:rsidR="002A5F3B" w:rsidRPr="00383ECB" w:rsidRDefault="002A5F3B" w:rsidP="00FF7922">
            <w:pPr>
              <w:jc w:val="center"/>
              <w:rPr>
                <w:rFonts w:cs="Times New Roman"/>
                <w:sz w:val="24"/>
                <w:szCs w:val="24"/>
              </w:rPr>
            </w:pPr>
          </w:p>
        </w:tc>
        <w:tc>
          <w:tcPr>
            <w:tcW w:w="1481" w:type="dxa"/>
            <w:vMerge/>
            <w:vAlign w:val="center"/>
          </w:tcPr>
          <w:p w14:paraId="71A4E6F1" w14:textId="77777777" w:rsidR="002A5F3B" w:rsidRPr="00383ECB" w:rsidRDefault="002A5F3B" w:rsidP="00FF7922">
            <w:pPr>
              <w:jc w:val="both"/>
              <w:rPr>
                <w:rFonts w:cs="Times New Roman"/>
                <w:sz w:val="22"/>
              </w:rPr>
            </w:pPr>
          </w:p>
        </w:tc>
        <w:tc>
          <w:tcPr>
            <w:tcW w:w="1735" w:type="dxa"/>
            <w:vAlign w:val="center"/>
          </w:tcPr>
          <w:p w14:paraId="5E3CAD8D" w14:textId="597961B3" w:rsidR="002A5F3B" w:rsidRPr="00383ECB" w:rsidRDefault="002A5F3B" w:rsidP="00FF7922">
            <w:pPr>
              <w:jc w:val="both"/>
              <w:rPr>
                <w:rFonts w:cs="Times New Roman"/>
                <w:sz w:val="22"/>
              </w:rPr>
            </w:pPr>
            <w:r w:rsidRPr="00383ECB">
              <w:rPr>
                <w:rFonts w:cs="Times New Roman"/>
                <w:sz w:val="22"/>
              </w:rPr>
              <w:t>Thư viện, thể thao, chuyển đổi số</w:t>
            </w:r>
          </w:p>
        </w:tc>
        <w:tc>
          <w:tcPr>
            <w:tcW w:w="1136" w:type="dxa"/>
            <w:vMerge/>
            <w:vAlign w:val="center"/>
          </w:tcPr>
          <w:p w14:paraId="58DAD9C1" w14:textId="77777777" w:rsidR="002A5F3B" w:rsidRPr="00383ECB" w:rsidRDefault="002A5F3B" w:rsidP="00FF7922">
            <w:pPr>
              <w:jc w:val="center"/>
              <w:rPr>
                <w:rFonts w:cs="Times New Roman"/>
                <w:sz w:val="24"/>
                <w:szCs w:val="24"/>
              </w:rPr>
            </w:pPr>
          </w:p>
        </w:tc>
        <w:tc>
          <w:tcPr>
            <w:tcW w:w="2418" w:type="dxa"/>
            <w:vMerge/>
          </w:tcPr>
          <w:p w14:paraId="5B0E661F" w14:textId="77777777" w:rsidR="002A5F3B" w:rsidRPr="00383ECB" w:rsidRDefault="002A5F3B" w:rsidP="00FF7922">
            <w:pPr>
              <w:jc w:val="both"/>
              <w:rPr>
                <w:rFonts w:cs="Times New Roman"/>
                <w:sz w:val="24"/>
                <w:szCs w:val="24"/>
              </w:rPr>
            </w:pPr>
          </w:p>
        </w:tc>
        <w:tc>
          <w:tcPr>
            <w:tcW w:w="2366" w:type="dxa"/>
            <w:vMerge/>
          </w:tcPr>
          <w:p w14:paraId="52708B3A" w14:textId="77777777" w:rsidR="002A5F3B" w:rsidRPr="00383ECB" w:rsidRDefault="002A5F3B" w:rsidP="00FF7922">
            <w:pPr>
              <w:jc w:val="both"/>
              <w:rPr>
                <w:rFonts w:cs="Times New Roman"/>
                <w:sz w:val="24"/>
                <w:szCs w:val="24"/>
              </w:rPr>
            </w:pPr>
          </w:p>
        </w:tc>
        <w:tc>
          <w:tcPr>
            <w:tcW w:w="2586" w:type="dxa"/>
            <w:vMerge/>
          </w:tcPr>
          <w:p w14:paraId="5EE0B1A7" w14:textId="44A07752" w:rsidR="002A5F3B" w:rsidRPr="00383ECB" w:rsidRDefault="002A5F3B" w:rsidP="00FF7922">
            <w:pPr>
              <w:jc w:val="both"/>
              <w:rPr>
                <w:rFonts w:cs="Times New Roman"/>
                <w:sz w:val="24"/>
                <w:szCs w:val="24"/>
              </w:rPr>
            </w:pPr>
          </w:p>
        </w:tc>
        <w:tc>
          <w:tcPr>
            <w:tcW w:w="1378" w:type="dxa"/>
            <w:vMerge/>
            <w:vAlign w:val="center"/>
          </w:tcPr>
          <w:p w14:paraId="6D0C4D20" w14:textId="77777777" w:rsidR="002A5F3B" w:rsidRPr="00383ECB" w:rsidRDefault="002A5F3B" w:rsidP="00FF7922">
            <w:pPr>
              <w:jc w:val="center"/>
              <w:rPr>
                <w:rFonts w:cs="Times New Roman"/>
                <w:sz w:val="24"/>
                <w:szCs w:val="24"/>
              </w:rPr>
            </w:pPr>
          </w:p>
        </w:tc>
      </w:tr>
      <w:tr w:rsidR="002A5F3B" w:rsidRPr="00383ECB" w14:paraId="4C7ECDC6" w14:textId="77777777" w:rsidTr="002A5F3B">
        <w:trPr>
          <w:trHeight w:val="167"/>
        </w:trPr>
        <w:tc>
          <w:tcPr>
            <w:tcW w:w="557" w:type="dxa"/>
            <w:vMerge/>
            <w:vAlign w:val="center"/>
          </w:tcPr>
          <w:p w14:paraId="380DCFCE" w14:textId="77777777" w:rsidR="002A5F3B" w:rsidRPr="00383ECB" w:rsidRDefault="002A5F3B" w:rsidP="00FF7922">
            <w:pPr>
              <w:rPr>
                <w:rFonts w:cs="Times New Roman"/>
                <w:sz w:val="24"/>
                <w:szCs w:val="24"/>
              </w:rPr>
            </w:pPr>
          </w:p>
        </w:tc>
        <w:tc>
          <w:tcPr>
            <w:tcW w:w="1501" w:type="dxa"/>
            <w:vMerge/>
            <w:vAlign w:val="center"/>
          </w:tcPr>
          <w:p w14:paraId="04E9E4B6" w14:textId="77777777" w:rsidR="002A5F3B" w:rsidRPr="00383ECB" w:rsidRDefault="002A5F3B" w:rsidP="00FF7922">
            <w:pPr>
              <w:jc w:val="center"/>
              <w:rPr>
                <w:rFonts w:cs="Times New Roman"/>
                <w:sz w:val="24"/>
                <w:szCs w:val="24"/>
              </w:rPr>
            </w:pPr>
          </w:p>
        </w:tc>
        <w:tc>
          <w:tcPr>
            <w:tcW w:w="1481" w:type="dxa"/>
            <w:vMerge/>
            <w:vAlign w:val="center"/>
          </w:tcPr>
          <w:p w14:paraId="1BF7C98D" w14:textId="77777777" w:rsidR="002A5F3B" w:rsidRPr="00383ECB" w:rsidRDefault="002A5F3B" w:rsidP="00FF7922">
            <w:pPr>
              <w:jc w:val="both"/>
              <w:rPr>
                <w:rFonts w:cs="Times New Roman"/>
                <w:sz w:val="22"/>
              </w:rPr>
            </w:pPr>
          </w:p>
        </w:tc>
        <w:tc>
          <w:tcPr>
            <w:tcW w:w="1735" w:type="dxa"/>
            <w:vAlign w:val="center"/>
          </w:tcPr>
          <w:p w14:paraId="0BFBD8E1" w14:textId="1138F7CE" w:rsidR="002A5F3B" w:rsidRPr="00383ECB" w:rsidRDefault="002A5F3B" w:rsidP="00FF7922">
            <w:pPr>
              <w:jc w:val="both"/>
              <w:rPr>
                <w:rFonts w:cs="Times New Roman"/>
                <w:sz w:val="22"/>
              </w:rPr>
            </w:pPr>
            <w:r w:rsidRPr="00383ECB">
              <w:rPr>
                <w:rFonts w:cs="Times New Roman"/>
                <w:sz w:val="22"/>
              </w:rPr>
              <w:t>Nhân lực quản lý văn hóa</w:t>
            </w:r>
          </w:p>
        </w:tc>
        <w:tc>
          <w:tcPr>
            <w:tcW w:w="1136" w:type="dxa"/>
            <w:vMerge/>
            <w:vAlign w:val="center"/>
          </w:tcPr>
          <w:p w14:paraId="57BBDB1F" w14:textId="77777777" w:rsidR="002A5F3B" w:rsidRPr="00383ECB" w:rsidRDefault="002A5F3B" w:rsidP="00FF7922">
            <w:pPr>
              <w:jc w:val="center"/>
              <w:rPr>
                <w:rFonts w:cs="Times New Roman"/>
                <w:sz w:val="24"/>
                <w:szCs w:val="24"/>
              </w:rPr>
            </w:pPr>
          </w:p>
        </w:tc>
        <w:tc>
          <w:tcPr>
            <w:tcW w:w="2418" w:type="dxa"/>
            <w:vMerge/>
          </w:tcPr>
          <w:p w14:paraId="1340D0A9" w14:textId="77777777" w:rsidR="002A5F3B" w:rsidRPr="00383ECB" w:rsidRDefault="002A5F3B" w:rsidP="00FF7922">
            <w:pPr>
              <w:jc w:val="both"/>
              <w:rPr>
                <w:rFonts w:cs="Times New Roman"/>
                <w:sz w:val="24"/>
                <w:szCs w:val="24"/>
              </w:rPr>
            </w:pPr>
          </w:p>
        </w:tc>
        <w:tc>
          <w:tcPr>
            <w:tcW w:w="2366" w:type="dxa"/>
            <w:vMerge/>
          </w:tcPr>
          <w:p w14:paraId="389198D2" w14:textId="77777777" w:rsidR="002A5F3B" w:rsidRPr="00383ECB" w:rsidRDefault="002A5F3B" w:rsidP="00FF7922">
            <w:pPr>
              <w:jc w:val="both"/>
              <w:rPr>
                <w:rFonts w:cs="Times New Roman"/>
                <w:sz w:val="24"/>
                <w:szCs w:val="24"/>
              </w:rPr>
            </w:pPr>
          </w:p>
        </w:tc>
        <w:tc>
          <w:tcPr>
            <w:tcW w:w="2586" w:type="dxa"/>
            <w:vMerge/>
          </w:tcPr>
          <w:p w14:paraId="5CD2149E" w14:textId="7E72C01B" w:rsidR="002A5F3B" w:rsidRPr="00383ECB" w:rsidRDefault="002A5F3B" w:rsidP="00FF7922">
            <w:pPr>
              <w:jc w:val="both"/>
              <w:rPr>
                <w:rFonts w:cs="Times New Roman"/>
                <w:sz w:val="24"/>
                <w:szCs w:val="24"/>
              </w:rPr>
            </w:pPr>
          </w:p>
        </w:tc>
        <w:tc>
          <w:tcPr>
            <w:tcW w:w="1378" w:type="dxa"/>
            <w:vMerge/>
            <w:vAlign w:val="center"/>
          </w:tcPr>
          <w:p w14:paraId="026DE1DF" w14:textId="77777777" w:rsidR="002A5F3B" w:rsidRPr="00383ECB" w:rsidRDefault="002A5F3B" w:rsidP="00FF7922">
            <w:pPr>
              <w:jc w:val="center"/>
              <w:rPr>
                <w:rFonts w:cs="Times New Roman"/>
                <w:sz w:val="24"/>
                <w:szCs w:val="24"/>
              </w:rPr>
            </w:pPr>
          </w:p>
        </w:tc>
      </w:tr>
      <w:tr w:rsidR="00840C74" w:rsidRPr="00383ECB" w14:paraId="090F4E9A" w14:textId="77777777" w:rsidTr="002A5F3B">
        <w:trPr>
          <w:trHeight w:val="1855"/>
        </w:trPr>
        <w:tc>
          <w:tcPr>
            <w:tcW w:w="557" w:type="dxa"/>
            <w:vMerge/>
          </w:tcPr>
          <w:p w14:paraId="337CB442" w14:textId="77777777" w:rsidR="00840C74" w:rsidRPr="00383ECB" w:rsidRDefault="00840C74" w:rsidP="00FF7922">
            <w:pPr>
              <w:rPr>
                <w:rFonts w:cs="Times New Roman"/>
                <w:sz w:val="24"/>
                <w:szCs w:val="24"/>
              </w:rPr>
            </w:pPr>
          </w:p>
        </w:tc>
        <w:tc>
          <w:tcPr>
            <w:tcW w:w="1501" w:type="dxa"/>
            <w:vMerge/>
          </w:tcPr>
          <w:p w14:paraId="521C21E4" w14:textId="77777777" w:rsidR="00840C74" w:rsidRPr="00383ECB" w:rsidRDefault="00840C74" w:rsidP="00FF7922">
            <w:pPr>
              <w:rPr>
                <w:rFonts w:cs="Times New Roman"/>
                <w:sz w:val="24"/>
                <w:szCs w:val="24"/>
              </w:rPr>
            </w:pPr>
          </w:p>
        </w:tc>
        <w:tc>
          <w:tcPr>
            <w:tcW w:w="1481" w:type="dxa"/>
            <w:vMerge w:val="restart"/>
            <w:vAlign w:val="center"/>
          </w:tcPr>
          <w:p w14:paraId="2C508392" w14:textId="77777777" w:rsidR="00840C74" w:rsidRPr="00383ECB" w:rsidRDefault="00840C74" w:rsidP="009A69F7">
            <w:pPr>
              <w:jc w:val="center"/>
              <w:rPr>
                <w:rFonts w:cs="Times New Roman"/>
                <w:sz w:val="24"/>
                <w:szCs w:val="24"/>
              </w:rPr>
            </w:pPr>
            <w:r w:rsidRPr="00383ECB">
              <w:rPr>
                <w:rFonts w:cs="Times New Roman"/>
                <w:sz w:val="24"/>
                <w:szCs w:val="24"/>
              </w:rPr>
              <w:t>5.2. Xã đạt tiêu chí về phát triển giáo dục</w:t>
            </w:r>
          </w:p>
        </w:tc>
        <w:tc>
          <w:tcPr>
            <w:tcW w:w="1735" w:type="dxa"/>
            <w:vAlign w:val="center"/>
          </w:tcPr>
          <w:p w14:paraId="1C4D0079" w14:textId="7E839A79" w:rsidR="00840C74" w:rsidRPr="00383ECB" w:rsidRDefault="00840C74" w:rsidP="00FF7922">
            <w:pPr>
              <w:jc w:val="both"/>
              <w:rPr>
                <w:rFonts w:cs="Times New Roman"/>
                <w:sz w:val="22"/>
              </w:rPr>
            </w:pPr>
            <w:r w:rsidRPr="00383ECB">
              <w:rPr>
                <w:sz w:val="22"/>
                <w:lang w:val="en-GB"/>
              </w:rPr>
              <w:t>Tỉ lệ trường học các cấp (mầm non, tiểu học, trung học cơ sở hoặc trường phổ thông có nhiều cấp học có cấp học cao nhất là trung học cơ sở) đạt chuẩn quốc gia</w:t>
            </w:r>
          </w:p>
        </w:tc>
        <w:tc>
          <w:tcPr>
            <w:tcW w:w="1136" w:type="dxa"/>
            <w:vAlign w:val="center"/>
          </w:tcPr>
          <w:p w14:paraId="5117D0DD" w14:textId="67C3A629" w:rsidR="00840C74" w:rsidRPr="00383ECB" w:rsidRDefault="00840C74" w:rsidP="00072F4E">
            <w:pPr>
              <w:jc w:val="center"/>
              <w:rPr>
                <w:rFonts w:cs="Times New Roman"/>
                <w:sz w:val="24"/>
                <w:szCs w:val="24"/>
              </w:rPr>
            </w:pPr>
            <w:r w:rsidRPr="00383ECB">
              <w:rPr>
                <w:rFonts w:cs="Times New Roman"/>
                <w:sz w:val="24"/>
                <w:szCs w:val="24"/>
              </w:rPr>
              <w:t>Đạt</w:t>
            </w:r>
          </w:p>
        </w:tc>
        <w:tc>
          <w:tcPr>
            <w:tcW w:w="2418" w:type="dxa"/>
            <w:vAlign w:val="center"/>
          </w:tcPr>
          <w:p w14:paraId="68F746C0" w14:textId="61379F13" w:rsidR="00840C74" w:rsidRPr="00383ECB" w:rsidRDefault="00840C74" w:rsidP="003369FD">
            <w:pPr>
              <w:jc w:val="center"/>
              <w:rPr>
                <w:rFonts w:cs="Times New Roman"/>
                <w:sz w:val="24"/>
                <w:szCs w:val="24"/>
              </w:rPr>
            </w:pPr>
            <w:r w:rsidRPr="00383ECB">
              <w:rPr>
                <w:rFonts w:cs="Times New Roman"/>
                <w:sz w:val="24"/>
                <w:szCs w:val="24"/>
              </w:rPr>
              <w:t>≥90%</w:t>
            </w:r>
          </w:p>
        </w:tc>
        <w:tc>
          <w:tcPr>
            <w:tcW w:w="2366" w:type="dxa"/>
            <w:vAlign w:val="center"/>
          </w:tcPr>
          <w:p w14:paraId="0656BA97" w14:textId="167CE96B" w:rsidR="00840C74" w:rsidRPr="00383ECB" w:rsidRDefault="00840C74" w:rsidP="003369FD">
            <w:pPr>
              <w:jc w:val="center"/>
              <w:rPr>
                <w:rFonts w:cs="Times New Roman"/>
                <w:b/>
                <w:bCs/>
                <w:sz w:val="24"/>
                <w:szCs w:val="24"/>
              </w:rPr>
            </w:pPr>
            <w:r w:rsidRPr="00383ECB">
              <w:rPr>
                <w:rFonts w:cs="Times New Roman"/>
                <w:sz w:val="24"/>
                <w:szCs w:val="24"/>
              </w:rPr>
              <w:t>≥80%</w:t>
            </w:r>
          </w:p>
        </w:tc>
        <w:tc>
          <w:tcPr>
            <w:tcW w:w="2586" w:type="dxa"/>
            <w:vAlign w:val="center"/>
          </w:tcPr>
          <w:p w14:paraId="7131AF45" w14:textId="6FB2A331" w:rsidR="00840C74" w:rsidRPr="00383ECB" w:rsidRDefault="00840C74" w:rsidP="003369FD">
            <w:pPr>
              <w:spacing w:before="120" w:after="120"/>
              <w:jc w:val="center"/>
              <w:rPr>
                <w:rFonts w:cs="Times New Roman"/>
                <w:b/>
                <w:bCs/>
                <w:sz w:val="24"/>
                <w:szCs w:val="24"/>
              </w:rPr>
            </w:pPr>
            <w:r w:rsidRPr="00383ECB">
              <w:rPr>
                <w:rFonts w:cs="Times New Roman"/>
                <w:sz w:val="24"/>
                <w:szCs w:val="24"/>
              </w:rPr>
              <w:t>≥70%</w:t>
            </w:r>
          </w:p>
        </w:tc>
        <w:tc>
          <w:tcPr>
            <w:tcW w:w="1378" w:type="dxa"/>
            <w:vMerge w:val="restart"/>
            <w:vAlign w:val="center"/>
          </w:tcPr>
          <w:p w14:paraId="1A1DECBA" w14:textId="77777777" w:rsidR="00840C74" w:rsidRPr="00383ECB" w:rsidRDefault="00840C74" w:rsidP="00FF7922">
            <w:pPr>
              <w:jc w:val="center"/>
              <w:rPr>
                <w:rFonts w:cs="Times New Roman"/>
                <w:sz w:val="24"/>
                <w:szCs w:val="24"/>
              </w:rPr>
            </w:pPr>
            <w:r w:rsidRPr="00383ECB">
              <w:rPr>
                <w:rFonts w:cs="Times New Roman"/>
                <w:sz w:val="24"/>
                <w:szCs w:val="24"/>
              </w:rPr>
              <w:t>Sở Giáo dục và Đào tạo</w:t>
            </w:r>
          </w:p>
        </w:tc>
      </w:tr>
      <w:tr w:rsidR="00840C74" w:rsidRPr="00383ECB" w14:paraId="6097D409" w14:textId="77777777" w:rsidTr="002A5F3B">
        <w:trPr>
          <w:trHeight w:val="1006"/>
        </w:trPr>
        <w:tc>
          <w:tcPr>
            <w:tcW w:w="557" w:type="dxa"/>
            <w:vMerge/>
          </w:tcPr>
          <w:p w14:paraId="681E85A1" w14:textId="77777777" w:rsidR="00840C74" w:rsidRPr="00383ECB" w:rsidRDefault="00840C74" w:rsidP="003369FD">
            <w:pPr>
              <w:rPr>
                <w:rFonts w:cs="Times New Roman"/>
                <w:sz w:val="24"/>
                <w:szCs w:val="24"/>
              </w:rPr>
            </w:pPr>
          </w:p>
        </w:tc>
        <w:tc>
          <w:tcPr>
            <w:tcW w:w="1501" w:type="dxa"/>
            <w:vMerge/>
          </w:tcPr>
          <w:p w14:paraId="75F96074" w14:textId="77777777" w:rsidR="00840C74" w:rsidRPr="00383ECB" w:rsidRDefault="00840C74" w:rsidP="003369FD">
            <w:pPr>
              <w:rPr>
                <w:rFonts w:cs="Times New Roman"/>
                <w:sz w:val="24"/>
                <w:szCs w:val="24"/>
              </w:rPr>
            </w:pPr>
          </w:p>
        </w:tc>
        <w:tc>
          <w:tcPr>
            <w:tcW w:w="1481" w:type="dxa"/>
            <w:vMerge/>
            <w:vAlign w:val="center"/>
          </w:tcPr>
          <w:p w14:paraId="7AF642B7" w14:textId="77777777" w:rsidR="00840C74" w:rsidRPr="00383ECB" w:rsidRDefault="00840C74" w:rsidP="003369FD">
            <w:pPr>
              <w:jc w:val="both"/>
              <w:rPr>
                <w:rFonts w:cs="Times New Roman"/>
                <w:sz w:val="24"/>
                <w:szCs w:val="24"/>
                <w:highlight w:val="yellow"/>
              </w:rPr>
            </w:pPr>
          </w:p>
        </w:tc>
        <w:tc>
          <w:tcPr>
            <w:tcW w:w="1735" w:type="dxa"/>
            <w:vAlign w:val="center"/>
          </w:tcPr>
          <w:p w14:paraId="546A5AFE" w14:textId="067E54B8" w:rsidR="00840C74" w:rsidRPr="00383ECB" w:rsidRDefault="00840C74" w:rsidP="003369FD">
            <w:pPr>
              <w:jc w:val="both"/>
              <w:rPr>
                <w:rFonts w:cs="Times New Roman"/>
                <w:sz w:val="22"/>
              </w:rPr>
            </w:pPr>
            <w:r w:rsidRPr="00383ECB">
              <w:rPr>
                <w:sz w:val="22"/>
                <w:lang w:val="en-GB"/>
              </w:rPr>
              <w:t>Đạt chuẩn phổ cập giáo dục mầm non cho trẻ em từ 3 đến 5 tuổi</w:t>
            </w:r>
          </w:p>
        </w:tc>
        <w:tc>
          <w:tcPr>
            <w:tcW w:w="1136" w:type="dxa"/>
            <w:vAlign w:val="center"/>
          </w:tcPr>
          <w:p w14:paraId="0F31AD80" w14:textId="5914041D" w:rsidR="00840C74" w:rsidRPr="00383ECB" w:rsidRDefault="00840C74" w:rsidP="003369FD">
            <w:pPr>
              <w:jc w:val="center"/>
              <w:rPr>
                <w:rFonts w:cs="Times New Roman"/>
                <w:sz w:val="24"/>
                <w:szCs w:val="24"/>
                <w:highlight w:val="yellow"/>
              </w:rPr>
            </w:pPr>
            <w:r w:rsidRPr="00383ECB">
              <w:rPr>
                <w:rFonts w:cs="Times New Roman"/>
                <w:sz w:val="24"/>
                <w:szCs w:val="24"/>
              </w:rPr>
              <w:t>Đạt</w:t>
            </w:r>
          </w:p>
        </w:tc>
        <w:tc>
          <w:tcPr>
            <w:tcW w:w="2418" w:type="dxa"/>
            <w:vAlign w:val="center"/>
          </w:tcPr>
          <w:p w14:paraId="7FD9B833" w14:textId="4D279C9E" w:rsidR="00840C74" w:rsidRPr="00383ECB" w:rsidRDefault="00840C74" w:rsidP="003369FD">
            <w:pPr>
              <w:jc w:val="center"/>
              <w:rPr>
                <w:rFonts w:cs="Times New Roman"/>
                <w:sz w:val="24"/>
                <w:szCs w:val="24"/>
              </w:rPr>
            </w:pPr>
            <w:r w:rsidRPr="00383ECB">
              <w:rPr>
                <w:rFonts w:cs="Times New Roman"/>
                <w:sz w:val="24"/>
                <w:szCs w:val="24"/>
              </w:rPr>
              <w:t>Đạt</w:t>
            </w:r>
          </w:p>
        </w:tc>
        <w:tc>
          <w:tcPr>
            <w:tcW w:w="2366" w:type="dxa"/>
            <w:vAlign w:val="center"/>
          </w:tcPr>
          <w:p w14:paraId="5E7C7F47" w14:textId="0F376830"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2586" w:type="dxa"/>
            <w:vAlign w:val="center"/>
          </w:tcPr>
          <w:p w14:paraId="692B9F48" w14:textId="573C2648"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1378" w:type="dxa"/>
            <w:vMerge/>
            <w:vAlign w:val="center"/>
          </w:tcPr>
          <w:p w14:paraId="498A7ADA" w14:textId="77777777" w:rsidR="00840C74" w:rsidRPr="00383ECB" w:rsidRDefault="00840C74" w:rsidP="003369FD">
            <w:pPr>
              <w:jc w:val="center"/>
              <w:rPr>
                <w:rFonts w:cs="Times New Roman"/>
                <w:sz w:val="24"/>
                <w:szCs w:val="24"/>
              </w:rPr>
            </w:pPr>
          </w:p>
        </w:tc>
      </w:tr>
      <w:tr w:rsidR="00840C74" w:rsidRPr="00383ECB" w14:paraId="67590398" w14:textId="77777777" w:rsidTr="002A5F3B">
        <w:trPr>
          <w:trHeight w:val="1531"/>
        </w:trPr>
        <w:tc>
          <w:tcPr>
            <w:tcW w:w="557" w:type="dxa"/>
            <w:vMerge/>
          </w:tcPr>
          <w:p w14:paraId="3BAE4B1D" w14:textId="77777777" w:rsidR="00840C74" w:rsidRPr="00383ECB" w:rsidRDefault="00840C74" w:rsidP="003369FD">
            <w:pPr>
              <w:rPr>
                <w:rFonts w:cs="Times New Roman"/>
                <w:sz w:val="24"/>
                <w:szCs w:val="24"/>
              </w:rPr>
            </w:pPr>
          </w:p>
        </w:tc>
        <w:tc>
          <w:tcPr>
            <w:tcW w:w="1501" w:type="dxa"/>
            <w:vMerge/>
          </w:tcPr>
          <w:p w14:paraId="28847C51" w14:textId="77777777" w:rsidR="00840C74" w:rsidRPr="00383ECB" w:rsidRDefault="00840C74" w:rsidP="003369FD">
            <w:pPr>
              <w:rPr>
                <w:rFonts w:cs="Times New Roman"/>
                <w:sz w:val="24"/>
                <w:szCs w:val="24"/>
              </w:rPr>
            </w:pPr>
          </w:p>
        </w:tc>
        <w:tc>
          <w:tcPr>
            <w:tcW w:w="1481" w:type="dxa"/>
            <w:vMerge/>
            <w:vAlign w:val="center"/>
          </w:tcPr>
          <w:p w14:paraId="7DA1EEA9" w14:textId="77777777" w:rsidR="00840C74" w:rsidRPr="00383ECB" w:rsidRDefault="00840C74" w:rsidP="003369FD">
            <w:pPr>
              <w:jc w:val="both"/>
              <w:rPr>
                <w:rFonts w:cs="Times New Roman"/>
                <w:sz w:val="24"/>
                <w:szCs w:val="24"/>
                <w:highlight w:val="yellow"/>
              </w:rPr>
            </w:pPr>
          </w:p>
        </w:tc>
        <w:tc>
          <w:tcPr>
            <w:tcW w:w="1735" w:type="dxa"/>
            <w:vAlign w:val="center"/>
          </w:tcPr>
          <w:p w14:paraId="484DD549" w14:textId="0EC9C361" w:rsidR="00840C74" w:rsidRPr="00383ECB" w:rsidRDefault="00840C74" w:rsidP="003369FD">
            <w:pPr>
              <w:jc w:val="both"/>
              <w:rPr>
                <w:rFonts w:cs="Times New Roman"/>
                <w:sz w:val="22"/>
              </w:rPr>
            </w:pPr>
            <w:r w:rsidRPr="00383ECB">
              <w:rPr>
                <w:sz w:val="22"/>
                <w:lang w:val="en-GB"/>
              </w:rPr>
              <w:t>Duy trì, nâng cao chất lượng đạt chuẩn phổ cập giáo dục mầm non cho trẻ em từ 5 đến 6 tuổi</w:t>
            </w:r>
          </w:p>
        </w:tc>
        <w:tc>
          <w:tcPr>
            <w:tcW w:w="1136" w:type="dxa"/>
            <w:vAlign w:val="center"/>
          </w:tcPr>
          <w:p w14:paraId="6CFC3027" w14:textId="65E1E5A8" w:rsidR="00840C74" w:rsidRPr="00383ECB" w:rsidRDefault="00840C74" w:rsidP="003369FD">
            <w:pPr>
              <w:jc w:val="center"/>
              <w:rPr>
                <w:rFonts w:cs="Times New Roman"/>
                <w:sz w:val="24"/>
                <w:szCs w:val="24"/>
                <w:highlight w:val="yellow"/>
              </w:rPr>
            </w:pPr>
            <w:r w:rsidRPr="00383ECB">
              <w:rPr>
                <w:rFonts w:cs="Times New Roman"/>
                <w:sz w:val="24"/>
                <w:szCs w:val="24"/>
              </w:rPr>
              <w:t>Đạt</w:t>
            </w:r>
          </w:p>
        </w:tc>
        <w:tc>
          <w:tcPr>
            <w:tcW w:w="2418" w:type="dxa"/>
            <w:vAlign w:val="center"/>
          </w:tcPr>
          <w:p w14:paraId="21D031D2" w14:textId="21487EFD" w:rsidR="00840C74" w:rsidRPr="00383ECB" w:rsidRDefault="00840C74" w:rsidP="003369FD">
            <w:pPr>
              <w:jc w:val="center"/>
              <w:rPr>
                <w:rFonts w:cs="Times New Roman"/>
                <w:sz w:val="24"/>
                <w:szCs w:val="24"/>
              </w:rPr>
            </w:pPr>
            <w:r w:rsidRPr="00383ECB">
              <w:rPr>
                <w:rFonts w:cs="Times New Roman"/>
                <w:sz w:val="24"/>
                <w:szCs w:val="24"/>
              </w:rPr>
              <w:t>Đạt</w:t>
            </w:r>
          </w:p>
        </w:tc>
        <w:tc>
          <w:tcPr>
            <w:tcW w:w="2366" w:type="dxa"/>
            <w:vAlign w:val="center"/>
          </w:tcPr>
          <w:p w14:paraId="4B13FD43" w14:textId="0822DD82"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2586" w:type="dxa"/>
            <w:vAlign w:val="center"/>
          </w:tcPr>
          <w:p w14:paraId="58E7C11D" w14:textId="59144EE9"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1378" w:type="dxa"/>
            <w:vMerge/>
            <w:vAlign w:val="center"/>
          </w:tcPr>
          <w:p w14:paraId="4DE86434" w14:textId="77777777" w:rsidR="00840C74" w:rsidRPr="00383ECB" w:rsidRDefault="00840C74" w:rsidP="003369FD">
            <w:pPr>
              <w:jc w:val="center"/>
              <w:rPr>
                <w:rFonts w:cs="Times New Roman"/>
                <w:sz w:val="24"/>
                <w:szCs w:val="24"/>
              </w:rPr>
            </w:pPr>
          </w:p>
        </w:tc>
      </w:tr>
      <w:tr w:rsidR="00840C74" w:rsidRPr="00383ECB" w14:paraId="0128C1D2" w14:textId="77777777" w:rsidTr="002A5F3B">
        <w:trPr>
          <w:trHeight w:val="565"/>
        </w:trPr>
        <w:tc>
          <w:tcPr>
            <w:tcW w:w="557" w:type="dxa"/>
            <w:vMerge/>
          </w:tcPr>
          <w:p w14:paraId="5CEBBCDA" w14:textId="77777777" w:rsidR="00840C74" w:rsidRPr="00383ECB" w:rsidRDefault="00840C74" w:rsidP="003369FD">
            <w:pPr>
              <w:rPr>
                <w:rFonts w:cs="Times New Roman"/>
                <w:sz w:val="24"/>
                <w:szCs w:val="24"/>
              </w:rPr>
            </w:pPr>
          </w:p>
        </w:tc>
        <w:tc>
          <w:tcPr>
            <w:tcW w:w="1501" w:type="dxa"/>
            <w:vMerge/>
          </w:tcPr>
          <w:p w14:paraId="5AB8E0D8" w14:textId="77777777" w:rsidR="00840C74" w:rsidRPr="00383ECB" w:rsidRDefault="00840C74" w:rsidP="003369FD">
            <w:pPr>
              <w:rPr>
                <w:rFonts w:cs="Times New Roman"/>
                <w:sz w:val="24"/>
                <w:szCs w:val="24"/>
              </w:rPr>
            </w:pPr>
          </w:p>
        </w:tc>
        <w:tc>
          <w:tcPr>
            <w:tcW w:w="1481" w:type="dxa"/>
            <w:vMerge/>
            <w:vAlign w:val="center"/>
          </w:tcPr>
          <w:p w14:paraId="01969CA8" w14:textId="77777777" w:rsidR="00840C74" w:rsidRPr="00383ECB" w:rsidRDefault="00840C74" w:rsidP="003369FD">
            <w:pPr>
              <w:jc w:val="both"/>
              <w:rPr>
                <w:rFonts w:cs="Times New Roman"/>
                <w:sz w:val="24"/>
                <w:szCs w:val="24"/>
                <w:highlight w:val="yellow"/>
              </w:rPr>
            </w:pPr>
          </w:p>
        </w:tc>
        <w:tc>
          <w:tcPr>
            <w:tcW w:w="1735" w:type="dxa"/>
            <w:vAlign w:val="center"/>
          </w:tcPr>
          <w:p w14:paraId="0A0498E0" w14:textId="70BB46C8" w:rsidR="00840C74" w:rsidRPr="00383ECB" w:rsidRDefault="00840C74" w:rsidP="003369FD">
            <w:pPr>
              <w:jc w:val="both"/>
              <w:rPr>
                <w:rFonts w:cs="Times New Roman"/>
                <w:sz w:val="22"/>
              </w:rPr>
            </w:pPr>
            <w:r w:rsidRPr="00383ECB">
              <w:rPr>
                <w:spacing w:val="-2"/>
                <w:sz w:val="22"/>
              </w:rPr>
              <w:t>Giáo dục bắt buộc hết trung học cơ sở</w:t>
            </w:r>
          </w:p>
        </w:tc>
        <w:tc>
          <w:tcPr>
            <w:tcW w:w="1136" w:type="dxa"/>
            <w:vAlign w:val="center"/>
          </w:tcPr>
          <w:p w14:paraId="6D69738F" w14:textId="5592CECB" w:rsidR="00840C74" w:rsidRPr="00383ECB" w:rsidRDefault="00840C74" w:rsidP="003369FD">
            <w:pPr>
              <w:jc w:val="center"/>
              <w:rPr>
                <w:rFonts w:cs="Times New Roman"/>
                <w:sz w:val="24"/>
                <w:szCs w:val="24"/>
                <w:highlight w:val="yellow"/>
              </w:rPr>
            </w:pPr>
            <w:r w:rsidRPr="00383ECB">
              <w:rPr>
                <w:rFonts w:cs="Times New Roman"/>
                <w:sz w:val="24"/>
                <w:szCs w:val="24"/>
              </w:rPr>
              <w:t>Đạt</w:t>
            </w:r>
          </w:p>
        </w:tc>
        <w:tc>
          <w:tcPr>
            <w:tcW w:w="2418" w:type="dxa"/>
            <w:vAlign w:val="center"/>
          </w:tcPr>
          <w:p w14:paraId="01832469" w14:textId="796AED8E" w:rsidR="00840C74" w:rsidRPr="00383ECB" w:rsidRDefault="00840C74" w:rsidP="003369FD">
            <w:pPr>
              <w:jc w:val="center"/>
              <w:rPr>
                <w:rFonts w:cs="Times New Roman"/>
                <w:sz w:val="24"/>
                <w:szCs w:val="24"/>
              </w:rPr>
            </w:pPr>
            <w:r w:rsidRPr="00383ECB">
              <w:rPr>
                <w:rFonts w:cs="Times New Roman"/>
                <w:sz w:val="24"/>
                <w:szCs w:val="24"/>
              </w:rPr>
              <w:t>Đạt</w:t>
            </w:r>
          </w:p>
        </w:tc>
        <w:tc>
          <w:tcPr>
            <w:tcW w:w="2366" w:type="dxa"/>
            <w:vAlign w:val="center"/>
          </w:tcPr>
          <w:p w14:paraId="1F1877C9" w14:textId="75FDB209"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2586" w:type="dxa"/>
            <w:vAlign w:val="center"/>
          </w:tcPr>
          <w:p w14:paraId="08B810DF" w14:textId="1051DEFF" w:rsidR="00840C74" w:rsidRPr="00383ECB" w:rsidRDefault="00840C74" w:rsidP="003369FD">
            <w:pPr>
              <w:spacing w:before="120"/>
              <w:jc w:val="center"/>
              <w:rPr>
                <w:rFonts w:cs="Times New Roman"/>
                <w:sz w:val="24"/>
                <w:szCs w:val="24"/>
              </w:rPr>
            </w:pPr>
            <w:r w:rsidRPr="00383ECB">
              <w:rPr>
                <w:rFonts w:cs="Times New Roman"/>
                <w:sz w:val="24"/>
                <w:szCs w:val="24"/>
              </w:rPr>
              <w:t>Đạt</w:t>
            </w:r>
          </w:p>
        </w:tc>
        <w:tc>
          <w:tcPr>
            <w:tcW w:w="1378" w:type="dxa"/>
            <w:vMerge/>
            <w:vAlign w:val="center"/>
          </w:tcPr>
          <w:p w14:paraId="186BF87E" w14:textId="77777777" w:rsidR="00840C74" w:rsidRPr="00383ECB" w:rsidRDefault="00840C74" w:rsidP="003369FD">
            <w:pPr>
              <w:jc w:val="center"/>
              <w:rPr>
                <w:rFonts w:cs="Times New Roman"/>
                <w:sz w:val="24"/>
                <w:szCs w:val="24"/>
              </w:rPr>
            </w:pPr>
          </w:p>
        </w:tc>
      </w:tr>
      <w:tr w:rsidR="00840C74" w:rsidRPr="00383ECB" w14:paraId="5B3B39F8" w14:textId="77777777" w:rsidTr="002A5F3B">
        <w:trPr>
          <w:trHeight w:val="991"/>
        </w:trPr>
        <w:tc>
          <w:tcPr>
            <w:tcW w:w="557" w:type="dxa"/>
            <w:vMerge/>
          </w:tcPr>
          <w:p w14:paraId="13A04E6D" w14:textId="77777777" w:rsidR="00840C74" w:rsidRPr="00383ECB" w:rsidRDefault="00840C74" w:rsidP="003369FD">
            <w:pPr>
              <w:rPr>
                <w:rFonts w:cs="Times New Roman"/>
                <w:sz w:val="24"/>
                <w:szCs w:val="24"/>
              </w:rPr>
            </w:pPr>
          </w:p>
        </w:tc>
        <w:tc>
          <w:tcPr>
            <w:tcW w:w="1501" w:type="dxa"/>
            <w:vMerge/>
          </w:tcPr>
          <w:p w14:paraId="07ED5F1E" w14:textId="77777777" w:rsidR="00840C74" w:rsidRPr="00383ECB" w:rsidRDefault="00840C74" w:rsidP="003369FD">
            <w:pPr>
              <w:rPr>
                <w:rFonts w:cs="Times New Roman"/>
                <w:sz w:val="24"/>
                <w:szCs w:val="24"/>
              </w:rPr>
            </w:pPr>
          </w:p>
        </w:tc>
        <w:tc>
          <w:tcPr>
            <w:tcW w:w="1481" w:type="dxa"/>
            <w:vMerge/>
            <w:vAlign w:val="center"/>
          </w:tcPr>
          <w:p w14:paraId="3866A903" w14:textId="77777777" w:rsidR="00840C74" w:rsidRPr="00383ECB" w:rsidRDefault="00840C74" w:rsidP="003369FD">
            <w:pPr>
              <w:jc w:val="both"/>
              <w:rPr>
                <w:rFonts w:cs="Times New Roman"/>
                <w:sz w:val="24"/>
                <w:szCs w:val="24"/>
                <w:highlight w:val="yellow"/>
              </w:rPr>
            </w:pPr>
          </w:p>
        </w:tc>
        <w:tc>
          <w:tcPr>
            <w:tcW w:w="1735" w:type="dxa"/>
            <w:vAlign w:val="center"/>
          </w:tcPr>
          <w:p w14:paraId="556EAAE2" w14:textId="16AC8FD1" w:rsidR="00840C74" w:rsidRPr="00383ECB" w:rsidRDefault="00840C74" w:rsidP="003369FD">
            <w:pPr>
              <w:jc w:val="both"/>
              <w:rPr>
                <w:rFonts w:cs="Times New Roman"/>
                <w:sz w:val="22"/>
              </w:rPr>
            </w:pPr>
            <w:r w:rsidRPr="00383ECB">
              <w:rPr>
                <w:spacing w:val="4"/>
                <w:sz w:val="22"/>
              </w:rPr>
              <w:t>Tỉ lệ người trong độ tuổi hoàn thành cấp trung học phổ thông và tương đương</w:t>
            </w:r>
          </w:p>
        </w:tc>
        <w:tc>
          <w:tcPr>
            <w:tcW w:w="1136" w:type="dxa"/>
            <w:vAlign w:val="center"/>
          </w:tcPr>
          <w:p w14:paraId="119E954B" w14:textId="6B8D8459" w:rsidR="00840C74" w:rsidRPr="00383ECB" w:rsidRDefault="00840C74" w:rsidP="003369FD">
            <w:pPr>
              <w:jc w:val="center"/>
              <w:rPr>
                <w:rFonts w:cs="Times New Roman"/>
                <w:sz w:val="24"/>
                <w:szCs w:val="24"/>
                <w:highlight w:val="yellow"/>
              </w:rPr>
            </w:pPr>
            <w:r w:rsidRPr="00383ECB">
              <w:rPr>
                <w:rFonts w:cs="Times New Roman"/>
                <w:sz w:val="24"/>
                <w:szCs w:val="24"/>
              </w:rPr>
              <w:t>Đạt</w:t>
            </w:r>
          </w:p>
        </w:tc>
        <w:tc>
          <w:tcPr>
            <w:tcW w:w="2418" w:type="dxa"/>
            <w:vAlign w:val="center"/>
          </w:tcPr>
          <w:p w14:paraId="0BD21506" w14:textId="5E78B9FE" w:rsidR="00840C74" w:rsidRPr="00383ECB" w:rsidRDefault="00840C74" w:rsidP="003369FD">
            <w:pPr>
              <w:jc w:val="center"/>
              <w:rPr>
                <w:rFonts w:cs="Times New Roman"/>
                <w:sz w:val="24"/>
                <w:szCs w:val="24"/>
              </w:rPr>
            </w:pPr>
            <w:r w:rsidRPr="00383ECB">
              <w:rPr>
                <w:rStyle w:val="fontstyle01"/>
                <w:color w:val="auto"/>
                <w:sz w:val="26"/>
                <w:szCs w:val="26"/>
              </w:rPr>
              <w:t>≥90%</w:t>
            </w:r>
          </w:p>
        </w:tc>
        <w:tc>
          <w:tcPr>
            <w:tcW w:w="2366" w:type="dxa"/>
            <w:vAlign w:val="center"/>
          </w:tcPr>
          <w:p w14:paraId="157D3231" w14:textId="1803C1AD" w:rsidR="00840C74" w:rsidRPr="00383ECB" w:rsidRDefault="00840C74" w:rsidP="003369FD">
            <w:pPr>
              <w:spacing w:before="120"/>
              <w:jc w:val="center"/>
              <w:rPr>
                <w:rFonts w:cs="Times New Roman"/>
                <w:sz w:val="24"/>
                <w:szCs w:val="24"/>
              </w:rPr>
            </w:pPr>
            <w:r w:rsidRPr="00383ECB">
              <w:rPr>
                <w:rStyle w:val="fontstyle01"/>
                <w:color w:val="auto"/>
                <w:sz w:val="26"/>
                <w:szCs w:val="26"/>
              </w:rPr>
              <w:t>≥85%</w:t>
            </w:r>
          </w:p>
        </w:tc>
        <w:tc>
          <w:tcPr>
            <w:tcW w:w="2586" w:type="dxa"/>
            <w:vAlign w:val="center"/>
          </w:tcPr>
          <w:p w14:paraId="7EFB3F50" w14:textId="5D3F66ED" w:rsidR="00840C74" w:rsidRPr="00383ECB" w:rsidRDefault="00840C74" w:rsidP="003369FD">
            <w:pPr>
              <w:spacing w:before="120"/>
              <w:jc w:val="center"/>
              <w:rPr>
                <w:rFonts w:cs="Times New Roman"/>
                <w:sz w:val="24"/>
                <w:szCs w:val="24"/>
              </w:rPr>
            </w:pPr>
            <w:r w:rsidRPr="00383ECB">
              <w:rPr>
                <w:rStyle w:val="fontstyle01"/>
                <w:color w:val="auto"/>
                <w:sz w:val="26"/>
                <w:szCs w:val="26"/>
              </w:rPr>
              <w:t>≥80%</w:t>
            </w:r>
          </w:p>
        </w:tc>
        <w:tc>
          <w:tcPr>
            <w:tcW w:w="1378" w:type="dxa"/>
            <w:vMerge/>
            <w:vAlign w:val="center"/>
          </w:tcPr>
          <w:p w14:paraId="07B8E524" w14:textId="77777777" w:rsidR="00840C74" w:rsidRPr="00383ECB" w:rsidRDefault="00840C74" w:rsidP="003369FD">
            <w:pPr>
              <w:jc w:val="center"/>
              <w:rPr>
                <w:rFonts w:cs="Times New Roman"/>
                <w:sz w:val="24"/>
                <w:szCs w:val="24"/>
              </w:rPr>
            </w:pPr>
          </w:p>
        </w:tc>
      </w:tr>
      <w:tr w:rsidR="00840C74" w:rsidRPr="00383ECB" w14:paraId="635DEECD" w14:textId="77777777" w:rsidTr="002A5F3B">
        <w:trPr>
          <w:trHeight w:val="840"/>
        </w:trPr>
        <w:tc>
          <w:tcPr>
            <w:tcW w:w="557" w:type="dxa"/>
            <w:vMerge/>
          </w:tcPr>
          <w:p w14:paraId="0A2BB929" w14:textId="77777777" w:rsidR="00840C74" w:rsidRPr="00383ECB" w:rsidRDefault="00840C74" w:rsidP="008720DE">
            <w:pPr>
              <w:rPr>
                <w:rFonts w:cs="Times New Roman"/>
                <w:sz w:val="24"/>
                <w:szCs w:val="24"/>
              </w:rPr>
            </w:pPr>
          </w:p>
        </w:tc>
        <w:tc>
          <w:tcPr>
            <w:tcW w:w="1501" w:type="dxa"/>
            <w:vMerge/>
          </w:tcPr>
          <w:p w14:paraId="4A6B1A1C" w14:textId="77777777" w:rsidR="00840C74" w:rsidRPr="00383ECB" w:rsidRDefault="00840C74" w:rsidP="008720DE">
            <w:pPr>
              <w:rPr>
                <w:rFonts w:cs="Times New Roman"/>
                <w:sz w:val="24"/>
                <w:szCs w:val="24"/>
              </w:rPr>
            </w:pPr>
          </w:p>
        </w:tc>
        <w:tc>
          <w:tcPr>
            <w:tcW w:w="1481" w:type="dxa"/>
            <w:vMerge/>
            <w:vAlign w:val="center"/>
          </w:tcPr>
          <w:p w14:paraId="09D57134" w14:textId="77777777" w:rsidR="00840C74" w:rsidRPr="00383ECB" w:rsidRDefault="00840C74" w:rsidP="008720DE">
            <w:pPr>
              <w:jc w:val="both"/>
              <w:rPr>
                <w:rFonts w:cs="Times New Roman"/>
                <w:sz w:val="24"/>
                <w:szCs w:val="24"/>
                <w:highlight w:val="yellow"/>
              </w:rPr>
            </w:pPr>
          </w:p>
        </w:tc>
        <w:tc>
          <w:tcPr>
            <w:tcW w:w="1735" w:type="dxa"/>
            <w:vAlign w:val="center"/>
          </w:tcPr>
          <w:p w14:paraId="5C6480E0" w14:textId="01D1665A" w:rsidR="00840C74" w:rsidRPr="00383ECB" w:rsidRDefault="00840C74" w:rsidP="008720DE">
            <w:pPr>
              <w:jc w:val="both"/>
              <w:rPr>
                <w:rFonts w:cs="Times New Roman"/>
                <w:sz w:val="22"/>
              </w:rPr>
            </w:pPr>
            <w:r w:rsidRPr="00383ECB">
              <w:rPr>
                <w:sz w:val="22"/>
                <w:lang w:val="nb-NO"/>
              </w:rPr>
              <w:t xml:space="preserve">Tỉ lệ học sinh hoàn thành trung học cơ sở được tiếp tục học trung học phổ thông và các trình độ khác  </w:t>
            </w:r>
          </w:p>
        </w:tc>
        <w:tc>
          <w:tcPr>
            <w:tcW w:w="1136" w:type="dxa"/>
            <w:vAlign w:val="center"/>
          </w:tcPr>
          <w:p w14:paraId="7939F0B5" w14:textId="77777777" w:rsidR="00840C74" w:rsidRPr="00383ECB" w:rsidRDefault="00840C74" w:rsidP="008720DE">
            <w:pPr>
              <w:jc w:val="center"/>
              <w:rPr>
                <w:rFonts w:cs="Times New Roman"/>
                <w:sz w:val="24"/>
                <w:szCs w:val="24"/>
                <w:highlight w:val="yellow"/>
              </w:rPr>
            </w:pPr>
          </w:p>
          <w:p w14:paraId="71F53CC8" w14:textId="77777777" w:rsidR="00840C74" w:rsidRPr="00383ECB" w:rsidRDefault="00840C74" w:rsidP="008720DE">
            <w:pPr>
              <w:jc w:val="center"/>
              <w:rPr>
                <w:rFonts w:cs="Times New Roman"/>
                <w:sz w:val="24"/>
                <w:szCs w:val="24"/>
                <w:highlight w:val="yellow"/>
              </w:rPr>
            </w:pPr>
          </w:p>
          <w:p w14:paraId="259D1BCE" w14:textId="061D71A8" w:rsidR="00840C74" w:rsidRPr="00383ECB" w:rsidRDefault="00840C74" w:rsidP="008720DE">
            <w:pPr>
              <w:jc w:val="center"/>
              <w:rPr>
                <w:rFonts w:cs="Times New Roman"/>
                <w:sz w:val="24"/>
                <w:szCs w:val="24"/>
                <w:highlight w:val="yellow"/>
              </w:rPr>
            </w:pPr>
            <w:r w:rsidRPr="00383ECB">
              <w:rPr>
                <w:rFonts w:cs="Times New Roman"/>
                <w:sz w:val="24"/>
                <w:szCs w:val="24"/>
              </w:rPr>
              <w:t>Đạt</w:t>
            </w:r>
          </w:p>
          <w:p w14:paraId="20237AB9" w14:textId="77777777" w:rsidR="00840C74" w:rsidRPr="00383ECB" w:rsidRDefault="00840C74" w:rsidP="008720DE">
            <w:pPr>
              <w:jc w:val="center"/>
              <w:rPr>
                <w:rFonts w:cs="Times New Roman"/>
                <w:sz w:val="24"/>
                <w:szCs w:val="24"/>
                <w:highlight w:val="yellow"/>
              </w:rPr>
            </w:pPr>
          </w:p>
          <w:p w14:paraId="16B0F8EE" w14:textId="77777777" w:rsidR="00840C74" w:rsidRPr="00383ECB" w:rsidRDefault="00840C74" w:rsidP="008720DE">
            <w:pPr>
              <w:jc w:val="center"/>
              <w:rPr>
                <w:rFonts w:cs="Times New Roman"/>
                <w:sz w:val="24"/>
                <w:szCs w:val="24"/>
                <w:highlight w:val="yellow"/>
              </w:rPr>
            </w:pPr>
          </w:p>
        </w:tc>
        <w:tc>
          <w:tcPr>
            <w:tcW w:w="2418" w:type="dxa"/>
            <w:vAlign w:val="center"/>
          </w:tcPr>
          <w:p w14:paraId="1E4A76FD" w14:textId="1123FC68" w:rsidR="00840C74" w:rsidRPr="00383ECB" w:rsidRDefault="00840C74" w:rsidP="008720DE">
            <w:pPr>
              <w:jc w:val="center"/>
              <w:rPr>
                <w:rFonts w:cs="Times New Roman"/>
                <w:sz w:val="24"/>
                <w:szCs w:val="24"/>
              </w:rPr>
            </w:pPr>
            <w:r w:rsidRPr="00383ECB">
              <w:rPr>
                <w:rStyle w:val="fontstyle01"/>
                <w:color w:val="auto"/>
                <w:sz w:val="26"/>
                <w:szCs w:val="26"/>
              </w:rPr>
              <w:t>≥90%</w:t>
            </w:r>
          </w:p>
        </w:tc>
        <w:tc>
          <w:tcPr>
            <w:tcW w:w="2366" w:type="dxa"/>
            <w:vAlign w:val="center"/>
          </w:tcPr>
          <w:p w14:paraId="29C3880D" w14:textId="43D0CCB4" w:rsidR="00840C74" w:rsidRPr="00383ECB" w:rsidRDefault="00840C74" w:rsidP="008720DE">
            <w:pPr>
              <w:spacing w:before="120"/>
              <w:jc w:val="center"/>
              <w:rPr>
                <w:rFonts w:cs="Times New Roman"/>
                <w:sz w:val="24"/>
                <w:szCs w:val="24"/>
              </w:rPr>
            </w:pPr>
            <w:r w:rsidRPr="00383ECB">
              <w:rPr>
                <w:rStyle w:val="fontstyle01"/>
                <w:color w:val="auto"/>
                <w:sz w:val="26"/>
                <w:szCs w:val="26"/>
              </w:rPr>
              <w:t>≥85%</w:t>
            </w:r>
          </w:p>
        </w:tc>
        <w:tc>
          <w:tcPr>
            <w:tcW w:w="2586" w:type="dxa"/>
            <w:vAlign w:val="center"/>
          </w:tcPr>
          <w:p w14:paraId="4D4720C8" w14:textId="32F2E5F7" w:rsidR="00840C74" w:rsidRPr="00383ECB" w:rsidRDefault="00840C74" w:rsidP="008720DE">
            <w:pPr>
              <w:spacing w:before="120"/>
              <w:jc w:val="center"/>
              <w:rPr>
                <w:rFonts w:cs="Times New Roman"/>
                <w:sz w:val="24"/>
                <w:szCs w:val="24"/>
              </w:rPr>
            </w:pPr>
            <w:r w:rsidRPr="00383ECB">
              <w:rPr>
                <w:rStyle w:val="fontstyle01"/>
                <w:color w:val="auto"/>
                <w:sz w:val="26"/>
                <w:szCs w:val="26"/>
              </w:rPr>
              <w:t>≥80%</w:t>
            </w:r>
          </w:p>
        </w:tc>
        <w:tc>
          <w:tcPr>
            <w:tcW w:w="1378" w:type="dxa"/>
            <w:vMerge/>
            <w:vAlign w:val="center"/>
          </w:tcPr>
          <w:p w14:paraId="3CC16C20" w14:textId="77777777" w:rsidR="00840C74" w:rsidRPr="00383ECB" w:rsidRDefault="00840C74" w:rsidP="008720DE">
            <w:pPr>
              <w:jc w:val="center"/>
              <w:rPr>
                <w:rFonts w:cs="Times New Roman"/>
                <w:sz w:val="24"/>
                <w:szCs w:val="24"/>
              </w:rPr>
            </w:pPr>
          </w:p>
        </w:tc>
      </w:tr>
      <w:tr w:rsidR="00840C74" w:rsidRPr="00383ECB" w14:paraId="6FC83566" w14:textId="77777777" w:rsidTr="002A5F3B">
        <w:trPr>
          <w:trHeight w:val="382"/>
        </w:trPr>
        <w:tc>
          <w:tcPr>
            <w:tcW w:w="557" w:type="dxa"/>
            <w:vMerge/>
          </w:tcPr>
          <w:p w14:paraId="1F45E042" w14:textId="77777777" w:rsidR="00840C74" w:rsidRPr="00383ECB" w:rsidRDefault="00840C74" w:rsidP="008720DE">
            <w:pPr>
              <w:rPr>
                <w:rFonts w:cs="Times New Roman"/>
                <w:sz w:val="24"/>
                <w:szCs w:val="24"/>
              </w:rPr>
            </w:pPr>
          </w:p>
        </w:tc>
        <w:tc>
          <w:tcPr>
            <w:tcW w:w="1501" w:type="dxa"/>
            <w:vMerge/>
          </w:tcPr>
          <w:p w14:paraId="56B9192B" w14:textId="77777777" w:rsidR="00840C74" w:rsidRPr="00383ECB" w:rsidRDefault="00840C74" w:rsidP="008720DE">
            <w:pPr>
              <w:rPr>
                <w:rFonts w:cs="Times New Roman"/>
                <w:sz w:val="24"/>
                <w:szCs w:val="24"/>
              </w:rPr>
            </w:pPr>
          </w:p>
        </w:tc>
        <w:tc>
          <w:tcPr>
            <w:tcW w:w="1481" w:type="dxa"/>
            <w:vMerge/>
            <w:vAlign w:val="center"/>
          </w:tcPr>
          <w:p w14:paraId="1607749E" w14:textId="77777777" w:rsidR="00840C74" w:rsidRPr="00383ECB" w:rsidRDefault="00840C74" w:rsidP="008720DE">
            <w:pPr>
              <w:jc w:val="both"/>
              <w:rPr>
                <w:rFonts w:cs="Times New Roman"/>
                <w:sz w:val="24"/>
                <w:szCs w:val="24"/>
                <w:highlight w:val="yellow"/>
              </w:rPr>
            </w:pPr>
          </w:p>
        </w:tc>
        <w:tc>
          <w:tcPr>
            <w:tcW w:w="1735" w:type="dxa"/>
            <w:vAlign w:val="center"/>
          </w:tcPr>
          <w:p w14:paraId="37119DC0" w14:textId="56792928" w:rsidR="00840C74" w:rsidRPr="00383ECB" w:rsidRDefault="00840C74" w:rsidP="008720DE">
            <w:pPr>
              <w:jc w:val="both"/>
              <w:rPr>
                <w:rFonts w:cs="Times New Roman"/>
                <w:sz w:val="22"/>
              </w:rPr>
            </w:pPr>
            <w:r w:rsidRPr="00383ECB">
              <w:rPr>
                <w:sz w:val="22"/>
                <w:lang w:val="en-GB"/>
              </w:rPr>
              <w:t>Có trung tâm học tập cộng đồng và được nâng cấp thành trung tâm học tập số</w:t>
            </w:r>
          </w:p>
        </w:tc>
        <w:tc>
          <w:tcPr>
            <w:tcW w:w="1136" w:type="dxa"/>
            <w:vAlign w:val="center"/>
          </w:tcPr>
          <w:p w14:paraId="39DDAC1D" w14:textId="539C146A" w:rsidR="00840C74" w:rsidRPr="00383ECB" w:rsidRDefault="00840C74" w:rsidP="008720DE">
            <w:pPr>
              <w:jc w:val="center"/>
              <w:rPr>
                <w:rFonts w:cs="Times New Roman"/>
                <w:sz w:val="24"/>
                <w:szCs w:val="24"/>
              </w:rPr>
            </w:pPr>
            <w:r w:rsidRPr="00383ECB">
              <w:rPr>
                <w:rFonts w:cs="Times New Roman"/>
                <w:sz w:val="24"/>
                <w:szCs w:val="24"/>
              </w:rPr>
              <w:t>Đạt</w:t>
            </w:r>
          </w:p>
        </w:tc>
        <w:tc>
          <w:tcPr>
            <w:tcW w:w="2418" w:type="dxa"/>
            <w:vAlign w:val="center"/>
          </w:tcPr>
          <w:p w14:paraId="08209474" w14:textId="72FD6E21" w:rsidR="00840C74" w:rsidRPr="00383ECB" w:rsidRDefault="00840C74" w:rsidP="008720DE">
            <w:pPr>
              <w:jc w:val="center"/>
              <w:rPr>
                <w:rFonts w:cs="Times New Roman"/>
                <w:sz w:val="24"/>
                <w:szCs w:val="24"/>
              </w:rPr>
            </w:pPr>
            <w:r w:rsidRPr="00383ECB">
              <w:rPr>
                <w:rFonts w:cs="Times New Roman"/>
                <w:sz w:val="24"/>
                <w:szCs w:val="24"/>
              </w:rPr>
              <w:t>Đạt</w:t>
            </w:r>
          </w:p>
        </w:tc>
        <w:tc>
          <w:tcPr>
            <w:tcW w:w="2366" w:type="dxa"/>
            <w:vAlign w:val="center"/>
          </w:tcPr>
          <w:p w14:paraId="64EBD74B" w14:textId="7F76D0CF" w:rsidR="00840C74" w:rsidRPr="00383ECB" w:rsidRDefault="00840C74" w:rsidP="008720DE">
            <w:pPr>
              <w:jc w:val="center"/>
              <w:rPr>
                <w:rFonts w:cs="Times New Roman"/>
                <w:sz w:val="24"/>
                <w:szCs w:val="24"/>
              </w:rPr>
            </w:pPr>
            <w:r w:rsidRPr="00383ECB">
              <w:rPr>
                <w:rFonts w:cs="Times New Roman"/>
                <w:sz w:val="24"/>
                <w:szCs w:val="24"/>
              </w:rPr>
              <w:t>Đạt</w:t>
            </w:r>
          </w:p>
        </w:tc>
        <w:tc>
          <w:tcPr>
            <w:tcW w:w="2586" w:type="dxa"/>
            <w:vAlign w:val="center"/>
          </w:tcPr>
          <w:p w14:paraId="46AF3814" w14:textId="0C3599E7" w:rsidR="00840C74" w:rsidRPr="00383ECB" w:rsidRDefault="00840C74" w:rsidP="008720DE">
            <w:pPr>
              <w:jc w:val="center"/>
              <w:rPr>
                <w:rFonts w:cs="Times New Roman"/>
                <w:sz w:val="24"/>
                <w:szCs w:val="24"/>
              </w:rPr>
            </w:pPr>
            <w:r w:rsidRPr="00383ECB">
              <w:rPr>
                <w:rFonts w:cs="Times New Roman"/>
                <w:sz w:val="24"/>
                <w:szCs w:val="24"/>
              </w:rPr>
              <w:t>Đạt</w:t>
            </w:r>
          </w:p>
        </w:tc>
        <w:tc>
          <w:tcPr>
            <w:tcW w:w="1378" w:type="dxa"/>
            <w:vMerge/>
            <w:vAlign w:val="center"/>
          </w:tcPr>
          <w:p w14:paraId="4B073D51" w14:textId="77777777" w:rsidR="00840C74" w:rsidRPr="00383ECB" w:rsidRDefault="00840C74" w:rsidP="008720DE">
            <w:pPr>
              <w:jc w:val="center"/>
              <w:rPr>
                <w:rFonts w:cs="Times New Roman"/>
                <w:sz w:val="24"/>
                <w:szCs w:val="24"/>
              </w:rPr>
            </w:pPr>
          </w:p>
        </w:tc>
      </w:tr>
      <w:tr w:rsidR="00840C74" w:rsidRPr="00383ECB" w14:paraId="00F08B6A" w14:textId="77777777" w:rsidTr="002A5F3B">
        <w:trPr>
          <w:trHeight w:val="382"/>
        </w:trPr>
        <w:tc>
          <w:tcPr>
            <w:tcW w:w="557" w:type="dxa"/>
            <w:vMerge/>
          </w:tcPr>
          <w:p w14:paraId="6B81E707" w14:textId="77777777" w:rsidR="00840C74" w:rsidRPr="00383ECB" w:rsidRDefault="00840C74" w:rsidP="008720DE">
            <w:pPr>
              <w:rPr>
                <w:rFonts w:cs="Times New Roman"/>
                <w:sz w:val="24"/>
                <w:szCs w:val="24"/>
              </w:rPr>
            </w:pPr>
          </w:p>
        </w:tc>
        <w:tc>
          <w:tcPr>
            <w:tcW w:w="1501" w:type="dxa"/>
            <w:vMerge/>
          </w:tcPr>
          <w:p w14:paraId="7188F831" w14:textId="77777777" w:rsidR="00840C74" w:rsidRPr="00383ECB" w:rsidRDefault="00840C74" w:rsidP="008720DE">
            <w:pPr>
              <w:rPr>
                <w:rFonts w:cs="Times New Roman"/>
                <w:sz w:val="24"/>
                <w:szCs w:val="24"/>
              </w:rPr>
            </w:pPr>
          </w:p>
        </w:tc>
        <w:tc>
          <w:tcPr>
            <w:tcW w:w="1481" w:type="dxa"/>
            <w:vMerge/>
            <w:vAlign w:val="center"/>
          </w:tcPr>
          <w:p w14:paraId="2EA66B5C" w14:textId="77777777" w:rsidR="00840C74" w:rsidRPr="00383ECB" w:rsidRDefault="00840C74" w:rsidP="008720DE">
            <w:pPr>
              <w:jc w:val="both"/>
              <w:rPr>
                <w:rFonts w:cs="Times New Roman"/>
                <w:sz w:val="24"/>
                <w:szCs w:val="24"/>
                <w:highlight w:val="yellow"/>
              </w:rPr>
            </w:pPr>
          </w:p>
        </w:tc>
        <w:tc>
          <w:tcPr>
            <w:tcW w:w="1735" w:type="dxa"/>
            <w:vAlign w:val="center"/>
          </w:tcPr>
          <w:p w14:paraId="41717021" w14:textId="2F371536" w:rsidR="00840C74" w:rsidRPr="00383ECB" w:rsidRDefault="00840C74" w:rsidP="008720DE">
            <w:pPr>
              <w:jc w:val="both"/>
              <w:rPr>
                <w:rFonts w:cs="Times New Roman"/>
                <w:sz w:val="22"/>
              </w:rPr>
            </w:pPr>
            <w:r w:rsidRPr="00383ECB">
              <w:rPr>
                <w:sz w:val="22"/>
              </w:rPr>
              <w:t>Đạt chuẩn xóa mù chữ mức độ 2</w:t>
            </w:r>
          </w:p>
        </w:tc>
        <w:tc>
          <w:tcPr>
            <w:tcW w:w="1136" w:type="dxa"/>
            <w:vAlign w:val="center"/>
          </w:tcPr>
          <w:p w14:paraId="37E7754F" w14:textId="6DED0FB3" w:rsidR="00840C74" w:rsidRPr="00383ECB" w:rsidRDefault="00840C74" w:rsidP="008720DE">
            <w:pPr>
              <w:jc w:val="center"/>
              <w:rPr>
                <w:rFonts w:cs="Times New Roman"/>
                <w:sz w:val="24"/>
                <w:szCs w:val="24"/>
                <w:highlight w:val="yellow"/>
              </w:rPr>
            </w:pPr>
            <w:r w:rsidRPr="00383ECB">
              <w:rPr>
                <w:rFonts w:cs="Times New Roman"/>
                <w:sz w:val="24"/>
                <w:szCs w:val="24"/>
              </w:rPr>
              <w:t>Đạt</w:t>
            </w:r>
          </w:p>
        </w:tc>
        <w:tc>
          <w:tcPr>
            <w:tcW w:w="2418" w:type="dxa"/>
            <w:vAlign w:val="center"/>
          </w:tcPr>
          <w:p w14:paraId="458C30F0" w14:textId="451FD392" w:rsidR="00840C74" w:rsidRPr="00383ECB" w:rsidRDefault="00840C74" w:rsidP="008720DE">
            <w:pPr>
              <w:jc w:val="center"/>
              <w:rPr>
                <w:rFonts w:cs="Times New Roman"/>
                <w:sz w:val="24"/>
                <w:szCs w:val="24"/>
              </w:rPr>
            </w:pPr>
            <w:r w:rsidRPr="00383ECB">
              <w:rPr>
                <w:rFonts w:cs="Times New Roman"/>
                <w:sz w:val="24"/>
                <w:szCs w:val="24"/>
              </w:rPr>
              <w:t>Đạt</w:t>
            </w:r>
          </w:p>
        </w:tc>
        <w:tc>
          <w:tcPr>
            <w:tcW w:w="2366" w:type="dxa"/>
            <w:vAlign w:val="center"/>
          </w:tcPr>
          <w:p w14:paraId="2E3E4DD7" w14:textId="25CEE962" w:rsidR="00840C74" w:rsidRPr="00383ECB" w:rsidRDefault="00840C74" w:rsidP="008720DE">
            <w:pPr>
              <w:spacing w:before="120"/>
              <w:jc w:val="center"/>
              <w:rPr>
                <w:rFonts w:cs="Times New Roman"/>
                <w:sz w:val="24"/>
                <w:szCs w:val="24"/>
              </w:rPr>
            </w:pPr>
            <w:r w:rsidRPr="00383ECB">
              <w:rPr>
                <w:rFonts w:cs="Times New Roman"/>
                <w:sz w:val="24"/>
                <w:szCs w:val="24"/>
              </w:rPr>
              <w:t>Đạt</w:t>
            </w:r>
          </w:p>
        </w:tc>
        <w:tc>
          <w:tcPr>
            <w:tcW w:w="2586" w:type="dxa"/>
            <w:vAlign w:val="center"/>
          </w:tcPr>
          <w:p w14:paraId="273D051A" w14:textId="265D3463" w:rsidR="00840C74" w:rsidRPr="00383ECB" w:rsidRDefault="00840C74" w:rsidP="008720DE">
            <w:pPr>
              <w:spacing w:before="120"/>
              <w:jc w:val="center"/>
              <w:rPr>
                <w:rFonts w:cs="Times New Roman"/>
                <w:sz w:val="24"/>
                <w:szCs w:val="24"/>
              </w:rPr>
            </w:pPr>
            <w:r w:rsidRPr="00383ECB">
              <w:rPr>
                <w:rFonts w:cs="Times New Roman"/>
                <w:sz w:val="24"/>
                <w:szCs w:val="24"/>
              </w:rPr>
              <w:t>Đạt</w:t>
            </w:r>
          </w:p>
        </w:tc>
        <w:tc>
          <w:tcPr>
            <w:tcW w:w="1378" w:type="dxa"/>
            <w:vMerge/>
            <w:vAlign w:val="center"/>
          </w:tcPr>
          <w:p w14:paraId="6AF981AC" w14:textId="77777777" w:rsidR="00840C74" w:rsidRPr="00383ECB" w:rsidRDefault="00840C74" w:rsidP="008720DE">
            <w:pPr>
              <w:jc w:val="center"/>
              <w:rPr>
                <w:rFonts w:cs="Times New Roman"/>
                <w:sz w:val="24"/>
                <w:szCs w:val="24"/>
              </w:rPr>
            </w:pPr>
          </w:p>
        </w:tc>
      </w:tr>
      <w:tr w:rsidR="00840C74" w:rsidRPr="00383ECB" w14:paraId="34E442AF" w14:textId="77777777" w:rsidTr="002A5F3B">
        <w:tc>
          <w:tcPr>
            <w:tcW w:w="557" w:type="dxa"/>
            <w:vMerge/>
          </w:tcPr>
          <w:p w14:paraId="2B4711CF" w14:textId="77777777" w:rsidR="00840C74" w:rsidRPr="00383ECB" w:rsidRDefault="00840C74" w:rsidP="008720DE">
            <w:pPr>
              <w:rPr>
                <w:rFonts w:cs="Times New Roman"/>
                <w:sz w:val="24"/>
                <w:szCs w:val="24"/>
              </w:rPr>
            </w:pPr>
          </w:p>
        </w:tc>
        <w:tc>
          <w:tcPr>
            <w:tcW w:w="1501" w:type="dxa"/>
            <w:vMerge/>
          </w:tcPr>
          <w:p w14:paraId="6082FDF3" w14:textId="77777777" w:rsidR="00840C74" w:rsidRPr="00383ECB" w:rsidRDefault="00840C74" w:rsidP="008720DE">
            <w:pPr>
              <w:rPr>
                <w:rFonts w:cs="Times New Roman"/>
                <w:sz w:val="24"/>
                <w:szCs w:val="24"/>
              </w:rPr>
            </w:pPr>
          </w:p>
        </w:tc>
        <w:tc>
          <w:tcPr>
            <w:tcW w:w="3216" w:type="dxa"/>
            <w:gridSpan w:val="2"/>
          </w:tcPr>
          <w:p w14:paraId="1C55459F" w14:textId="77777777" w:rsidR="00840C74" w:rsidRPr="00383ECB" w:rsidRDefault="00840C74" w:rsidP="008720DE">
            <w:pPr>
              <w:jc w:val="both"/>
              <w:rPr>
                <w:rFonts w:cs="Times New Roman"/>
                <w:sz w:val="24"/>
                <w:szCs w:val="24"/>
              </w:rPr>
            </w:pPr>
            <w:r w:rsidRPr="00383ECB">
              <w:rPr>
                <w:rFonts w:cs="Times New Roman"/>
                <w:sz w:val="24"/>
                <w:szCs w:val="24"/>
              </w:rPr>
              <w:t>5.3. Xã đạt tiêu chí quốc gia về y tế</w:t>
            </w:r>
          </w:p>
        </w:tc>
        <w:tc>
          <w:tcPr>
            <w:tcW w:w="1136" w:type="dxa"/>
            <w:vAlign w:val="center"/>
          </w:tcPr>
          <w:p w14:paraId="0E5C9F49"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418" w:type="dxa"/>
            <w:vAlign w:val="center"/>
          </w:tcPr>
          <w:p w14:paraId="125761AE"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366" w:type="dxa"/>
            <w:vAlign w:val="center"/>
          </w:tcPr>
          <w:p w14:paraId="3D4AFF7E"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586" w:type="dxa"/>
            <w:vAlign w:val="center"/>
          </w:tcPr>
          <w:p w14:paraId="01384FDB"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1378" w:type="dxa"/>
            <w:vAlign w:val="center"/>
          </w:tcPr>
          <w:p w14:paraId="685C382F" w14:textId="77777777" w:rsidR="00840C74" w:rsidRPr="00383ECB" w:rsidRDefault="00840C74" w:rsidP="008720DE">
            <w:pPr>
              <w:jc w:val="center"/>
              <w:rPr>
                <w:rFonts w:cs="Times New Roman"/>
                <w:sz w:val="24"/>
                <w:szCs w:val="24"/>
              </w:rPr>
            </w:pPr>
            <w:r w:rsidRPr="00383ECB">
              <w:rPr>
                <w:rFonts w:cs="Times New Roman"/>
                <w:sz w:val="24"/>
                <w:szCs w:val="24"/>
              </w:rPr>
              <w:t>Sở Y tế</w:t>
            </w:r>
          </w:p>
        </w:tc>
      </w:tr>
      <w:tr w:rsidR="00840C74" w:rsidRPr="00383ECB" w14:paraId="34314480" w14:textId="77777777" w:rsidTr="002A5F3B">
        <w:tc>
          <w:tcPr>
            <w:tcW w:w="557" w:type="dxa"/>
            <w:vMerge/>
          </w:tcPr>
          <w:p w14:paraId="33DF1030" w14:textId="77777777" w:rsidR="00840C74" w:rsidRPr="00383ECB" w:rsidRDefault="00840C74" w:rsidP="008720DE">
            <w:pPr>
              <w:rPr>
                <w:rFonts w:cs="Times New Roman"/>
                <w:sz w:val="24"/>
                <w:szCs w:val="24"/>
              </w:rPr>
            </w:pPr>
          </w:p>
        </w:tc>
        <w:tc>
          <w:tcPr>
            <w:tcW w:w="1501" w:type="dxa"/>
            <w:vMerge/>
          </w:tcPr>
          <w:p w14:paraId="0F7CC866" w14:textId="77777777" w:rsidR="00840C74" w:rsidRPr="00383ECB" w:rsidRDefault="00840C74" w:rsidP="008720DE">
            <w:pPr>
              <w:rPr>
                <w:rFonts w:cs="Times New Roman"/>
                <w:sz w:val="24"/>
                <w:szCs w:val="24"/>
              </w:rPr>
            </w:pPr>
          </w:p>
        </w:tc>
        <w:tc>
          <w:tcPr>
            <w:tcW w:w="3216" w:type="dxa"/>
            <w:gridSpan w:val="2"/>
          </w:tcPr>
          <w:p w14:paraId="4120A50E" w14:textId="77777777" w:rsidR="00840C74" w:rsidRPr="00383ECB" w:rsidRDefault="00840C74" w:rsidP="008720DE">
            <w:pPr>
              <w:jc w:val="both"/>
              <w:rPr>
                <w:rFonts w:cs="Times New Roman"/>
                <w:sz w:val="24"/>
                <w:szCs w:val="24"/>
              </w:rPr>
            </w:pPr>
            <w:r w:rsidRPr="00383ECB">
              <w:rPr>
                <w:rFonts w:cs="Times New Roman"/>
                <w:sz w:val="24"/>
                <w:szCs w:val="24"/>
              </w:rPr>
              <w:t>5.4. Trạm y tế xã theo mô hình đơn vị sự nghiệp công lập, đảm bảo cung ứng dịch vụ cơ bản, thiết yếu về phòng bệnh, chăm sóc sức khỏe ban đầu, khám bệnh, chữa bệnh và các dịch vụ chăm sóc xã hội</w:t>
            </w:r>
          </w:p>
        </w:tc>
        <w:tc>
          <w:tcPr>
            <w:tcW w:w="1136" w:type="dxa"/>
            <w:vAlign w:val="center"/>
          </w:tcPr>
          <w:p w14:paraId="1C68E62D"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418" w:type="dxa"/>
            <w:vAlign w:val="center"/>
          </w:tcPr>
          <w:p w14:paraId="7F5308E3"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366" w:type="dxa"/>
            <w:vAlign w:val="center"/>
          </w:tcPr>
          <w:p w14:paraId="2F88E3AD"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2586" w:type="dxa"/>
            <w:vAlign w:val="center"/>
          </w:tcPr>
          <w:p w14:paraId="31933D63" w14:textId="77777777" w:rsidR="00840C74" w:rsidRPr="00383ECB" w:rsidRDefault="00840C74" w:rsidP="008720DE">
            <w:pPr>
              <w:jc w:val="center"/>
              <w:rPr>
                <w:rFonts w:cs="Times New Roman"/>
                <w:sz w:val="24"/>
                <w:szCs w:val="24"/>
              </w:rPr>
            </w:pPr>
            <w:r w:rsidRPr="00383ECB">
              <w:rPr>
                <w:rFonts w:cs="Times New Roman"/>
                <w:sz w:val="24"/>
                <w:szCs w:val="24"/>
              </w:rPr>
              <w:t>Đạt</w:t>
            </w:r>
          </w:p>
        </w:tc>
        <w:tc>
          <w:tcPr>
            <w:tcW w:w="1378" w:type="dxa"/>
            <w:vAlign w:val="center"/>
          </w:tcPr>
          <w:p w14:paraId="78A6DB20" w14:textId="77777777" w:rsidR="00840C74" w:rsidRPr="00383ECB" w:rsidRDefault="00840C74" w:rsidP="008720DE">
            <w:pPr>
              <w:jc w:val="center"/>
              <w:rPr>
                <w:rFonts w:cs="Times New Roman"/>
                <w:sz w:val="24"/>
                <w:szCs w:val="24"/>
              </w:rPr>
            </w:pPr>
            <w:r w:rsidRPr="00383ECB">
              <w:rPr>
                <w:rFonts w:cs="Times New Roman"/>
                <w:sz w:val="24"/>
                <w:szCs w:val="24"/>
              </w:rPr>
              <w:t>Sở Y tế</w:t>
            </w:r>
          </w:p>
        </w:tc>
      </w:tr>
      <w:tr w:rsidR="008720DE" w:rsidRPr="00383ECB" w14:paraId="0CC279C9" w14:textId="77777777" w:rsidTr="002A5F3B">
        <w:tc>
          <w:tcPr>
            <w:tcW w:w="557" w:type="dxa"/>
            <w:vMerge w:val="restart"/>
            <w:vAlign w:val="center"/>
          </w:tcPr>
          <w:p w14:paraId="611DAF4D" w14:textId="77777777" w:rsidR="008720DE" w:rsidRPr="00383ECB" w:rsidRDefault="008720DE" w:rsidP="008720DE">
            <w:pPr>
              <w:jc w:val="center"/>
              <w:rPr>
                <w:rFonts w:cs="Times New Roman"/>
                <w:sz w:val="24"/>
                <w:szCs w:val="24"/>
              </w:rPr>
            </w:pPr>
            <w:r w:rsidRPr="00383ECB">
              <w:rPr>
                <w:rFonts w:cs="Times New Roman"/>
                <w:sz w:val="24"/>
                <w:szCs w:val="24"/>
              </w:rPr>
              <w:t>6</w:t>
            </w:r>
          </w:p>
        </w:tc>
        <w:tc>
          <w:tcPr>
            <w:tcW w:w="1501" w:type="dxa"/>
            <w:vMerge w:val="restart"/>
            <w:vAlign w:val="center"/>
          </w:tcPr>
          <w:p w14:paraId="4ADAFDC8" w14:textId="77777777" w:rsidR="008720DE" w:rsidRPr="00383ECB" w:rsidRDefault="008720DE" w:rsidP="008720DE">
            <w:pPr>
              <w:jc w:val="center"/>
              <w:rPr>
                <w:rFonts w:cs="Times New Roman"/>
                <w:sz w:val="24"/>
                <w:szCs w:val="24"/>
              </w:rPr>
            </w:pPr>
            <w:r w:rsidRPr="00383ECB">
              <w:rPr>
                <w:rFonts w:cs="Times New Roman"/>
                <w:sz w:val="24"/>
                <w:szCs w:val="24"/>
              </w:rPr>
              <w:t>Giảm nghèo và An sinh xã hội</w:t>
            </w:r>
          </w:p>
        </w:tc>
        <w:tc>
          <w:tcPr>
            <w:tcW w:w="3216" w:type="dxa"/>
            <w:gridSpan w:val="2"/>
            <w:vAlign w:val="center"/>
          </w:tcPr>
          <w:p w14:paraId="4E46AF35" w14:textId="77777777" w:rsidR="008720DE" w:rsidRPr="00383ECB" w:rsidRDefault="008720DE" w:rsidP="008720DE">
            <w:pPr>
              <w:rPr>
                <w:rFonts w:cs="Times New Roman"/>
                <w:sz w:val="24"/>
                <w:szCs w:val="24"/>
              </w:rPr>
            </w:pPr>
            <w:r w:rsidRPr="00383ECB">
              <w:rPr>
                <w:rFonts w:cs="Times New Roman"/>
                <w:sz w:val="24"/>
                <w:szCs w:val="24"/>
              </w:rPr>
              <w:t>6.1. Tỷ lệ nghèo đa chiều</w:t>
            </w:r>
          </w:p>
        </w:tc>
        <w:tc>
          <w:tcPr>
            <w:tcW w:w="1136" w:type="dxa"/>
            <w:vAlign w:val="center"/>
          </w:tcPr>
          <w:p w14:paraId="08BC5E06" w14:textId="77777777" w:rsidR="008720DE" w:rsidRPr="00383ECB" w:rsidRDefault="00000000" w:rsidP="008720DE">
            <w:pPr>
              <w:jc w:val="center"/>
              <w:rPr>
                <w:rFonts w:cs="Times New Roman"/>
                <w:sz w:val="24"/>
                <w:szCs w:val="24"/>
              </w:rPr>
            </w:pPr>
            <w:sdt>
              <w:sdtPr>
                <w:rPr>
                  <w:rFonts w:cs="Times New Roman"/>
                  <w:sz w:val="24"/>
                  <w:szCs w:val="24"/>
                </w:rPr>
                <w:tag w:val="goog_rdk_32"/>
                <w:id w:val="1149693423"/>
              </w:sdtPr>
              <w:sdtContent>
                <w:r w:rsidR="008720DE" w:rsidRPr="00383ECB">
                  <w:rPr>
                    <w:rFonts w:eastAsia="Gungsuh" w:cs="Times New Roman"/>
                    <w:sz w:val="24"/>
                    <w:szCs w:val="24"/>
                  </w:rPr>
                  <w:t>≤2%</w:t>
                </w:r>
              </w:sdtContent>
            </w:sdt>
          </w:p>
        </w:tc>
        <w:tc>
          <w:tcPr>
            <w:tcW w:w="2418" w:type="dxa"/>
            <w:vAlign w:val="center"/>
          </w:tcPr>
          <w:p w14:paraId="3D6FB085" w14:textId="77777777" w:rsidR="008720DE" w:rsidRPr="00383ECB" w:rsidRDefault="00000000" w:rsidP="008720DE">
            <w:pPr>
              <w:jc w:val="center"/>
              <w:rPr>
                <w:rFonts w:cs="Times New Roman"/>
                <w:sz w:val="24"/>
                <w:szCs w:val="24"/>
              </w:rPr>
            </w:pPr>
            <w:sdt>
              <w:sdtPr>
                <w:rPr>
                  <w:rFonts w:cs="Times New Roman"/>
                  <w:sz w:val="24"/>
                  <w:szCs w:val="24"/>
                </w:rPr>
                <w:tag w:val="goog_rdk_32"/>
                <w:id w:val="599609503"/>
              </w:sdtPr>
              <w:sdtContent>
                <w:r w:rsidR="008720DE" w:rsidRPr="00383ECB">
                  <w:rPr>
                    <w:rFonts w:eastAsia="Gungsuh" w:cs="Times New Roman"/>
                    <w:sz w:val="24"/>
                    <w:szCs w:val="24"/>
                  </w:rPr>
                  <w:t>≤2%</w:t>
                </w:r>
              </w:sdtContent>
            </w:sdt>
          </w:p>
        </w:tc>
        <w:tc>
          <w:tcPr>
            <w:tcW w:w="2366" w:type="dxa"/>
            <w:vAlign w:val="center"/>
          </w:tcPr>
          <w:p w14:paraId="00D3BBD5" w14:textId="77777777" w:rsidR="008720DE" w:rsidRPr="00383ECB" w:rsidRDefault="00000000" w:rsidP="008720DE">
            <w:pPr>
              <w:jc w:val="center"/>
              <w:rPr>
                <w:rFonts w:cs="Times New Roman"/>
                <w:sz w:val="24"/>
                <w:szCs w:val="24"/>
              </w:rPr>
            </w:pPr>
            <w:sdt>
              <w:sdtPr>
                <w:rPr>
                  <w:rFonts w:cs="Times New Roman"/>
                  <w:sz w:val="24"/>
                  <w:szCs w:val="24"/>
                </w:rPr>
                <w:tag w:val="goog_rdk_32"/>
                <w:id w:val="-1670943000"/>
              </w:sdtPr>
              <w:sdtContent>
                <w:r w:rsidR="008720DE" w:rsidRPr="00383ECB">
                  <w:rPr>
                    <w:rFonts w:eastAsia="Gungsuh" w:cs="Times New Roman"/>
                    <w:sz w:val="24"/>
                    <w:szCs w:val="24"/>
                  </w:rPr>
                  <w:t>≤5%</w:t>
                </w:r>
              </w:sdtContent>
            </w:sdt>
          </w:p>
        </w:tc>
        <w:tc>
          <w:tcPr>
            <w:tcW w:w="2586" w:type="dxa"/>
            <w:vAlign w:val="center"/>
          </w:tcPr>
          <w:p w14:paraId="55D981DD" w14:textId="77777777" w:rsidR="008720DE" w:rsidRPr="00383ECB" w:rsidRDefault="008720DE" w:rsidP="008720DE">
            <w:pPr>
              <w:jc w:val="center"/>
              <w:rPr>
                <w:rFonts w:cs="Times New Roman"/>
                <w:sz w:val="24"/>
                <w:szCs w:val="24"/>
              </w:rPr>
            </w:pPr>
            <w:r w:rsidRPr="00383ECB">
              <w:rPr>
                <w:rFonts w:cs="Times New Roman"/>
                <w:sz w:val="24"/>
                <w:szCs w:val="24"/>
              </w:rPr>
              <w:t>≤13%</w:t>
            </w:r>
          </w:p>
        </w:tc>
        <w:tc>
          <w:tcPr>
            <w:tcW w:w="1378" w:type="dxa"/>
            <w:vAlign w:val="center"/>
          </w:tcPr>
          <w:p w14:paraId="1457F0ED"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3CBE4721" w14:textId="77777777" w:rsidTr="002A5F3B">
        <w:tc>
          <w:tcPr>
            <w:tcW w:w="557" w:type="dxa"/>
            <w:vMerge/>
            <w:vAlign w:val="center"/>
          </w:tcPr>
          <w:p w14:paraId="1BC6C4A7" w14:textId="77777777" w:rsidR="008720DE" w:rsidRPr="00383ECB" w:rsidRDefault="008720DE" w:rsidP="008720DE">
            <w:pPr>
              <w:rPr>
                <w:rFonts w:cs="Times New Roman"/>
                <w:sz w:val="24"/>
                <w:szCs w:val="24"/>
              </w:rPr>
            </w:pPr>
          </w:p>
        </w:tc>
        <w:tc>
          <w:tcPr>
            <w:tcW w:w="1501" w:type="dxa"/>
            <w:vMerge/>
            <w:vAlign w:val="center"/>
          </w:tcPr>
          <w:p w14:paraId="3372E9B9" w14:textId="77777777" w:rsidR="008720DE" w:rsidRPr="00383ECB" w:rsidRDefault="008720DE" w:rsidP="008720DE">
            <w:pPr>
              <w:rPr>
                <w:rFonts w:cs="Times New Roman"/>
                <w:sz w:val="24"/>
                <w:szCs w:val="24"/>
              </w:rPr>
            </w:pPr>
          </w:p>
        </w:tc>
        <w:tc>
          <w:tcPr>
            <w:tcW w:w="3216" w:type="dxa"/>
            <w:gridSpan w:val="2"/>
          </w:tcPr>
          <w:p w14:paraId="5A7D3ABE" w14:textId="77777777" w:rsidR="008720DE" w:rsidRPr="00383ECB" w:rsidRDefault="008720DE" w:rsidP="008720DE">
            <w:pPr>
              <w:jc w:val="both"/>
              <w:rPr>
                <w:rFonts w:cs="Times New Roman"/>
                <w:sz w:val="24"/>
                <w:szCs w:val="24"/>
              </w:rPr>
            </w:pPr>
            <w:r w:rsidRPr="00383ECB">
              <w:rPr>
                <w:rFonts w:cs="Times New Roman"/>
                <w:sz w:val="24"/>
                <w:szCs w:val="24"/>
              </w:rPr>
              <w:t>6.2. Tỷ lệ hộ có nhà ở kiên cố</w:t>
            </w:r>
          </w:p>
        </w:tc>
        <w:tc>
          <w:tcPr>
            <w:tcW w:w="1136" w:type="dxa"/>
            <w:vAlign w:val="center"/>
          </w:tcPr>
          <w:p w14:paraId="11437161" w14:textId="77777777" w:rsidR="008720DE" w:rsidRPr="00383ECB" w:rsidRDefault="00000000" w:rsidP="008720DE">
            <w:pPr>
              <w:jc w:val="center"/>
              <w:rPr>
                <w:rFonts w:cs="Times New Roman"/>
                <w:sz w:val="24"/>
                <w:szCs w:val="24"/>
              </w:rPr>
            </w:pPr>
            <w:sdt>
              <w:sdtPr>
                <w:rPr>
                  <w:rFonts w:cs="Times New Roman"/>
                  <w:sz w:val="24"/>
                  <w:szCs w:val="24"/>
                </w:rPr>
                <w:tag w:val="goog_rdk_36"/>
                <w:id w:val="1685493612"/>
              </w:sdtPr>
              <w:sdtContent>
                <w:r w:rsidR="008720DE" w:rsidRPr="00383ECB">
                  <w:rPr>
                    <w:rFonts w:eastAsia="Gungsuh" w:cs="Times New Roman"/>
                    <w:sz w:val="24"/>
                    <w:szCs w:val="24"/>
                  </w:rPr>
                  <w:t>≥75%</w:t>
                </w:r>
              </w:sdtContent>
            </w:sdt>
          </w:p>
        </w:tc>
        <w:tc>
          <w:tcPr>
            <w:tcW w:w="2418" w:type="dxa"/>
            <w:vAlign w:val="center"/>
          </w:tcPr>
          <w:p w14:paraId="63614E5C" w14:textId="77777777" w:rsidR="008720DE" w:rsidRPr="00383ECB" w:rsidRDefault="00000000" w:rsidP="008720DE">
            <w:pPr>
              <w:jc w:val="center"/>
              <w:rPr>
                <w:rFonts w:cs="Times New Roman"/>
                <w:sz w:val="24"/>
                <w:szCs w:val="24"/>
              </w:rPr>
            </w:pPr>
            <w:sdt>
              <w:sdtPr>
                <w:rPr>
                  <w:rFonts w:cs="Times New Roman"/>
                  <w:sz w:val="24"/>
                  <w:szCs w:val="24"/>
                </w:rPr>
                <w:tag w:val="goog_rdk_36"/>
                <w:id w:val="-1377544212"/>
              </w:sdtPr>
              <w:sdtContent>
                <w:r w:rsidR="008720DE" w:rsidRPr="00383ECB">
                  <w:rPr>
                    <w:rFonts w:eastAsia="Gungsuh" w:cs="Times New Roman"/>
                    <w:sz w:val="24"/>
                    <w:szCs w:val="24"/>
                  </w:rPr>
                  <w:t>≥95%</w:t>
                </w:r>
              </w:sdtContent>
            </w:sdt>
          </w:p>
        </w:tc>
        <w:tc>
          <w:tcPr>
            <w:tcW w:w="2366" w:type="dxa"/>
            <w:vAlign w:val="center"/>
          </w:tcPr>
          <w:p w14:paraId="2707FB23" w14:textId="77777777" w:rsidR="008720DE" w:rsidRPr="00383ECB" w:rsidRDefault="00000000" w:rsidP="008720DE">
            <w:pPr>
              <w:jc w:val="center"/>
              <w:rPr>
                <w:rFonts w:cs="Times New Roman"/>
                <w:sz w:val="24"/>
                <w:szCs w:val="24"/>
              </w:rPr>
            </w:pPr>
            <w:sdt>
              <w:sdtPr>
                <w:rPr>
                  <w:rFonts w:cs="Times New Roman"/>
                  <w:sz w:val="24"/>
                  <w:szCs w:val="24"/>
                </w:rPr>
                <w:tag w:val="goog_rdk_36"/>
                <w:id w:val="-280189656"/>
              </w:sdtPr>
              <w:sdtContent>
                <w:r w:rsidR="008720DE" w:rsidRPr="00383ECB">
                  <w:rPr>
                    <w:rFonts w:eastAsia="Gungsuh" w:cs="Times New Roman"/>
                    <w:sz w:val="24"/>
                    <w:szCs w:val="24"/>
                  </w:rPr>
                  <w:t>≥85%</w:t>
                </w:r>
              </w:sdtContent>
            </w:sdt>
          </w:p>
        </w:tc>
        <w:tc>
          <w:tcPr>
            <w:tcW w:w="2586" w:type="dxa"/>
            <w:vAlign w:val="center"/>
          </w:tcPr>
          <w:p w14:paraId="783A2DC7" w14:textId="77777777" w:rsidR="008720DE" w:rsidRPr="00383ECB" w:rsidRDefault="008720DE" w:rsidP="008720DE">
            <w:pPr>
              <w:jc w:val="center"/>
              <w:rPr>
                <w:rFonts w:cs="Times New Roman"/>
                <w:sz w:val="24"/>
                <w:szCs w:val="24"/>
              </w:rPr>
            </w:pPr>
            <w:r w:rsidRPr="00383ECB">
              <w:rPr>
                <w:rFonts w:cs="Times New Roman"/>
                <w:sz w:val="24"/>
                <w:szCs w:val="24"/>
              </w:rPr>
              <w:t>≥75%</w:t>
            </w:r>
          </w:p>
        </w:tc>
        <w:tc>
          <w:tcPr>
            <w:tcW w:w="1378" w:type="dxa"/>
            <w:vAlign w:val="center"/>
          </w:tcPr>
          <w:p w14:paraId="6AFB10BE" w14:textId="77777777" w:rsidR="008720DE" w:rsidRPr="00383ECB" w:rsidRDefault="008720DE" w:rsidP="008720DE">
            <w:pPr>
              <w:jc w:val="center"/>
              <w:rPr>
                <w:rFonts w:cs="Times New Roman"/>
                <w:sz w:val="24"/>
                <w:szCs w:val="24"/>
              </w:rPr>
            </w:pPr>
            <w:r w:rsidRPr="00383ECB">
              <w:rPr>
                <w:rFonts w:cs="Times New Roman"/>
                <w:sz w:val="24"/>
                <w:szCs w:val="24"/>
              </w:rPr>
              <w:t>Sở Xây dựng</w:t>
            </w:r>
          </w:p>
        </w:tc>
      </w:tr>
      <w:tr w:rsidR="008720DE" w:rsidRPr="00383ECB" w14:paraId="565FE243" w14:textId="77777777" w:rsidTr="002A5F3B">
        <w:tc>
          <w:tcPr>
            <w:tcW w:w="557" w:type="dxa"/>
            <w:vMerge/>
            <w:vAlign w:val="center"/>
          </w:tcPr>
          <w:p w14:paraId="6ABB8B70" w14:textId="77777777" w:rsidR="008720DE" w:rsidRPr="00383ECB" w:rsidRDefault="008720DE" w:rsidP="008720DE">
            <w:pPr>
              <w:rPr>
                <w:rFonts w:cs="Times New Roman"/>
                <w:sz w:val="24"/>
                <w:szCs w:val="24"/>
              </w:rPr>
            </w:pPr>
          </w:p>
        </w:tc>
        <w:tc>
          <w:tcPr>
            <w:tcW w:w="1501" w:type="dxa"/>
            <w:vMerge/>
            <w:vAlign w:val="center"/>
          </w:tcPr>
          <w:p w14:paraId="37E12859" w14:textId="77777777" w:rsidR="008720DE" w:rsidRPr="00383ECB" w:rsidRDefault="008720DE" w:rsidP="008720DE">
            <w:pPr>
              <w:rPr>
                <w:rFonts w:cs="Times New Roman"/>
                <w:sz w:val="24"/>
                <w:szCs w:val="24"/>
              </w:rPr>
            </w:pPr>
          </w:p>
        </w:tc>
        <w:tc>
          <w:tcPr>
            <w:tcW w:w="3216" w:type="dxa"/>
            <w:gridSpan w:val="2"/>
            <w:vAlign w:val="center"/>
          </w:tcPr>
          <w:p w14:paraId="53D59DF2" w14:textId="77777777" w:rsidR="008720DE" w:rsidRPr="00383ECB" w:rsidRDefault="008720DE" w:rsidP="008720DE">
            <w:pPr>
              <w:rPr>
                <w:rFonts w:cs="Times New Roman"/>
                <w:sz w:val="24"/>
                <w:szCs w:val="24"/>
              </w:rPr>
            </w:pPr>
            <w:r w:rsidRPr="00383ECB">
              <w:rPr>
                <w:rFonts w:cs="Times New Roman"/>
                <w:sz w:val="24"/>
                <w:szCs w:val="24"/>
              </w:rPr>
              <w:t>6.3. Tỷ lệ hộ được sử dụng nước sạch theo quy chuẩn</w:t>
            </w:r>
          </w:p>
        </w:tc>
        <w:tc>
          <w:tcPr>
            <w:tcW w:w="1136" w:type="dxa"/>
            <w:vAlign w:val="center"/>
          </w:tcPr>
          <w:p w14:paraId="45192EEC"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7229DDB0" w14:textId="77777777" w:rsidR="008720DE" w:rsidRPr="00383ECB" w:rsidRDefault="008720DE" w:rsidP="008720DE">
            <w:pPr>
              <w:jc w:val="both"/>
              <w:rPr>
                <w:rFonts w:cs="Times New Roman"/>
                <w:sz w:val="24"/>
                <w:szCs w:val="24"/>
              </w:rPr>
            </w:pPr>
            <w:r w:rsidRPr="00383ECB">
              <w:rPr>
                <w:rFonts w:cs="Times New Roman"/>
                <w:sz w:val="24"/>
                <w:szCs w:val="24"/>
              </w:rPr>
              <w:t>Có tỷ lệ hộ được sử dụng nước sạch theo quy chuẩn ≥80%, trong đó phải có ≥30% hộ được sử dụng nước sạch theo quy chuẩn từ công trình cấp nước tập trung</w:t>
            </w:r>
          </w:p>
        </w:tc>
        <w:tc>
          <w:tcPr>
            <w:tcW w:w="2366" w:type="dxa"/>
            <w:vAlign w:val="center"/>
          </w:tcPr>
          <w:p w14:paraId="4B2A8D7E" w14:textId="77777777" w:rsidR="008720DE" w:rsidRPr="00383ECB" w:rsidRDefault="008720DE" w:rsidP="008720DE">
            <w:pPr>
              <w:jc w:val="both"/>
              <w:rPr>
                <w:rFonts w:cs="Times New Roman"/>
                <w:sz w:val="24"/>
                <w:szCs w:val="24"/>
              </w:rPr>
            </w:pPr>
            <w:r w:rsidRPr="00383ECB">
              <w:rPr>
                <w:rFonts w:cs="Times New Roman"/>
                <w:sz w:val="24"/>
                <w:szCs w:val="24"/>
              </w:rPr>
              <w:t>Có tỷ lệ hộ được sử dụng nước sạch theo quy chuẩn ≥70%, trong đó phải có ≥20% hộ được sử dụng nước sạch theo quy chuẩn từ công trình cấp nước tập trung</w:t>
            </w:r>
          </w:p>
        </w:tc>
        <w:tc>
          <w:tcPr>
            <w:tcW w:w="2586" w:type="dxa"/>
            <w:vAlign w:val="center"/>
          </w:tcPr>
          <w:p w14:paraId="3A82EB9F" w14:textId="77777777" w:rsidR="008720DE" w:rsidRPr="00383ECB" w:rsidRDefault="008720DE" w:rsidP="008720DE">
            <w:pPr>
              <w:jc w:val="both"/>
              <w:rPr>
                <w:rFonts w:cs="Times New Roman"/>
                <w:sz w:val="24"/>
                <w:szCs w:val="24"/>
              </w:rPr>
            </w:pPr>
            <w:r w:rsidRPr="00383ECB">
              <w:rPr>
                <w:rFonts w:cs="Times New Roman"/>
                <w:sz w:val="24"/>
                <w:szCs w:val="24"/>
              </w:rPr>
              <w:t>Có tỷ lệ hộ được sử dụng nước sạch theo quy chuẩn ≥40%, bao gồm tỷ lệ hộ sử dụng nước sạch từ công trình cấp nước hộ gia đình và công trình cấp nước tập trung (nếu có)</w:t>
            </w:r>
          </w:p>
        </w:tc>
        <w:tc>
          <w:tcPr>
            <w:tcW w:w="1378" w:type="dxa"/>
            <w:vAlign w:val="center"/>
          </w:tcPr>
          <w:p w14:paraId="4B960C3A"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1893E6F9" w14:textId="77777777" w:rsidTr="002A5F3B">
        <w:tc>
          <w:tcPr>
            <w:tcW w:w="557" w:type="dxa"/>
            <w:vMerge/>
            <w:vAlign w:val="center"/>
          </w:tcPr>
          <w:p w14:paraId="37781256" w14:textId="77777777" w:rsidR="008720DE" w:rsidRPr="00383ECB" w:rsidRDefault="008720DE" w:rsidP="008720DE">
            <w:pPr>
              <w:rPr>
                <w:rFonts w:cs="Times New Roman"/>
                <w:sz w:val="24"/>
                <w:szCs w:val="24"/>
              </w:rPr>
            </w:pPr>
          </w:p>
        </w:tc>
        <w:tc>
          <w:tcPr>
            <w:tcW w:w="1501" w:type="dxa"/>
            <w:vMerge/>
            <w:vAlign w:val="center"/>
          </w:tcPr>
          <w:p w14:paraId="14643999" w14:textId="77777777" w:rsidR="008720DE" w:rsidRPr="00383ECB" w:rsidRDefault="008720DE" w:rsidP="008720DE">
            <w:pPr>
              <w:rPr>
                <w:rFonts w:cs="Times New Roman"/>
                <w:sz w:val="24"/>
                <w:szCs w:val="24"/>
              </w:rPr>
            </w:pPr>
          </w:p>
        </w:tc>
        <w:tc>
          <w:tcPr>
            <w:tcW w:w="3216" w:type="dxa"/>
            <w:gridSpan w:val="2"/>
          </w:tcPr>
          <w:p w14:paraId="64025994" w14:textId="77777777" w:rsidR="008720DE" w:rsidRPr="00383ECB" w:rsidRDefault="008720DE" w:rsidP="008720DE">
            <w:pPr>
              <w:jc w:val="both"/>
              <w:rPr>
                <w:rFonts w:cs="Times New Roman"/>
                <w:sz w:val="24"/>
                <w:szCs w:val="24"/>
              </w:rPr>
            </w:pPr>
            <w:r w:rsidRPr="00383ECB">
              <w:rPr>
                <w:rFonts w:cs="Times New Roman"/>
                <w:sz w:val="24"/>
                <w:szCs w:val="24"/>
              </w:rPr>
              <w:t>6.4. Tỷ lệ hộ đạt tiêu chuẩn “5 không, 3 sạch, 3 an</w:t>
            </w:r>
            <w:r w:rsidRPr="00383ECB">
              <w:rPr>
                <w:rStyle w:val="FootnoteReference"/>
                <w:rFonts w:cs="Times New Roman"/>
                <w:sz w:val="24"/>
                <w:szCs w:val="24"/>
              </w:rPr>
              <w:footnoteReference w:id="2"/>
            </w:r>
            <w:r w:rsidRPr="00383ECB">
              <w:rPr>
                <w:rFonts w:cs="Times New Roman"/>
                <w:sz w:val="24"/>
                <w:szCs w:val="24"/>
              </w:rPr>
              <w:t>”</w:t>
            </w:r>
          </w:p>
        </w:tc>
        <w:tc>
          <w:tcPr>
            <w:tcW w:w="1136" w:type="dxa"/>
            <w:vAlign w:val="center"/>
          </w:tcPr>
          <w:p w14:paraId="4933690B"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5451A283"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5AD45B6C"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1FC4244A"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42B0ED7F" w14:textId="77777777" w:rsidR="008720DE" w:rsidRPr="00383ECB" w:rsidRDefault="008720DE" w:rsidP="008720DE">
            <w:pPr>
              <w:jc w:val="center"/>
              <w:rPr>
                <w:rFonts w:cs="Times New Roman"/>
                <w:sz w:val="24"/>
                <w:szCs w:val="24"/>
              </w:rPr>
            </w:pPr>
            <w:r w:rsidRPr="00383ECB">
              <w:rPr>
                <w:rFonts w:cs="Times New Roman"/>
                <w:sz w:val="24"/>
                <w:szCs w:val="24"/>
              </w:rPr>
              <w:t>Hội Liên hiệp phụ nữ</w:t>
            </w:r>
          </w:p>
        </w:tc>
      </w:tr>
      <w:tr w:rsidR="008720DE" w:rsidRPr="00383ECB" w14:paraId="42FEB14D" w14:textId="77777777" w:rsidTr="002A5F3B">
        <w:tc>
          <w:tcPr>
            <w:tcW w:w="557" w:type="dxa"/>
            <w:vMerge/>
            <w:vAlign w:val="center"/>
          </w:tcPr>
          <w:p w14:paraId="7D109D05" w14:textId="77777777" w:rsidR="008720DE" w:rsidRPr="00383ECB" w:rsidRDefault="008720DE" w:rsidP="008720DE">
            <w:pPr>
              <w:rPr>
                <w:rFonts w:cs="Times New Roman"/>
                <w:sz w:val="24"/>
                <w:szCs w:val="24"/>
              </w:rPr>
            </w:pPr>
          </w:p>
        </w:tc>
        <w:tc>
          <w:tcPr>
            <w:tcW w:w="1501" w:type="dxa"/>
            <w:vMerge/>
            <w:vAlign w:val="center"/>
          </w:tcPr>
          <w:p w14:paraId="0164BC5C" w14:textId="77777777" w:rsidR="008720DE" w:rsidRPr="00383ECB" w:rsidRDefault="008720DE" w:rsidP="008720DE">
            <w:pPr>
              <w:rPr>
                <w:rFonts w:cs="Times New Roman"/>
                <w:sz w:val="24"/>
                <w:szCs w:val="24"/>
              </w:rPr>
            </w:pPr>
          </w:p>
        </w:tc>
        <w:tc>
          <w:tcPr>
            <w:tcW w:w="3216" w:type="dxa"/>
            <w:gridSpan w:val="2"/>
          </w:tcPr>
          <w:p w14:paraId="109ACC7F" w14:textId="77777777" w:rsidR="008720DE" w:rsidRPr="00383ECB" w:rsidRDefault="008720DE" w:rsidP="008720DE">
            <w:pPr>
              <w:jc w:val="both"/>
              <w:rPr>
                <w:rFonts w:cs="Times New Roman"/>
                <w:sz w:val="24"/>
                <w:szCs w:val="24"/>
              </w:rPr>
            </w:pPr>
            <w:r w:rsidRPr="00383ECB">
              <w:rPr>
                <w:rFonts w:cs="Times New Roman"/>
                <w:sz w:val="24"/>
                <w:szCs w:val="24"/>
              </w:rPr>
              <w:t>6.5. Đảm bảo bình đẳng giới và phòng ngừa, ứng phó với bạo lực trên cơ sở giới</w:t>
            </w:r>
          </w:p>
        </w:tc>
        <w:tc>
          <w:tcPr>
            <w:tcW w:w="1136" w:type="dxa"/>
            <w:vAlign w:val="center"/>
          </w:tcPr>
          <w:p w14:paraId="1DA3EB06"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347BFDB7"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13C11DFA"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72A7BC66"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27F37C92" w14:textId="77777777" w:rsidR="008720DE" w:rsidRPr="00383ECB" w:rsidRDefault="008720DE" w:rsidP="008720DE">
            <w:pPr>
              <w:jc w:val="center"/>
              <w:rPr>
                <w:rFonts w:cs="Times New Roman"/>
                <w:sz w:val="24"/>
                <w:szCs w:val="24"/>
              </w:rPr>
            </w:pPr>
            <w:r w:rsidRPr="00383ECB">
              <w:rPr>
                <w:rFonts w:cs="Times New Roman"/>
                <w:sz w:val="24"/>
                <w:szCs w:val="24"/>
              </w:rPr>
              <w:t>Sở Nội vụ</w:t>
            </w:r>
          </w:p>
        </w:tc>
      </w:tr>
      <w:tr w:rsidR="008720DE" w:rsidRPr="00383ECB" w14:paraId="2760D6FE" w14:textId="77777777" w:rsidTr="002A5F3B">
        <w:tc>
          <w:tcPr>
            <w:tcW w:w="557" w:type="dxa"/>
            <w:vMerge/>
            <w:vAlign w:val="center"/>
          </w:tcPr>
          <w:p w14:paraId="3FE49CA8" w14:textId="77777777" w:rsidR="008720DE" w:rsidRPr="00383ECB" w:rsidRDefault="008720DE" w:rsidP="008720DE">
            <w:pPr>
              <w:rPr>
                <w:rFonts w:cs="Times New Roman"/>
                <w:sz w:val="24"/>
                <w:szCs w:val="24"/>
              </w:rPr>
            </w:pPr>
          </w:p>
        </w:tc>
        <w:tc>
          <w:tcPr>
            <w:tcW w:w="1501" w:type="dxa"/>
            <w:vMerge/>
            <w:vAlign w:val="center"/>
          </w:tcPr>
          <w:p w14:paraId="405AB006" w14:textId="77777777" w:rsidR="008720DE" w:rsidRPr="00383ECB" w:rsidRDefault="008720DE" w:rsidP="008720DE">
            <w:pPr>
              <w:rPr>
                <w:rFonts w:cs="Times New Roman"/>
                <w:sz w:val="24"/>
                <w:szCs w:val="24"/>
              </w:rPr>
            </w:pPr>
          </w:p>
        </w:tc>
        <w:tc>
          <w:tcPr>
            <w:tcW w:w="3216" w:type="dxa"/>
            <w:gridSpan w:val="2"/>
          </w:tcPr>
          <w:p w14:paraId="721FAB98" w14:textId="77777777" w:rsidR="008720DE" w:rsidRPr="00383ECB" w:rsidRDefault="008720DE" w:rsidP="008720DE">
            <w:pPr>
              <w:jc w:val="both"/>
              <w:rPr>
                <w:rFonts w:cs="Times New Roman"/>
                <w:sz w:val="24"/>
                <w:szCs w:val="24"/>
              </w:rPr>
            </w:pPr>
            <w:r w:rsidRPr="00383ECB">
              <w:rPr>
                <w:rFonts w:cs="Times New Roman"/>
                <w:sz w:val="24"/>
                <w:szCs w:val="24"/>
              </w:rPr>
              <w:t>6.6. Có hoạt động phòng, chống xâm hại trẻ em; chăm sóc, nuôi dưỡng, trợ giúp trẻ em có hoàn cảnh đặc biệt trên địa bàn (nếu có)</w:t>
            </w:r>
          </w:p>
        </w:tc>
        <w:tc>
          <w:tcPr>
            <w:tcW w:w="1136" w:type="dxa"/>
            <w:vAlign w:val="center"/>
          </w:tcPr>
          <w:p w14:paraId="4406E91E"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582A0A53"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5FDAF79B"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6E59CCE6"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06167A5C" w14:textId="77777777" w:rsidR="008720DE" w:rsidRPr="00383ECB" w:rsidRDefault="008720DE" w:rsidP="008720DE">
            <w:pPr>
              <w:jc w:val="center"/>
              <w:rPr>
                <w:rFonts w:cs="Times New Roman"/>
                <w:sz w:val="24"/>
                <w:szCs w:val="24"/>
              </w:rPr>
            </w:pPr>
            <w:r w:rsidRPr="00383ECB">
              <w:rPr>
                <w:rFonts w:cs="Times New Roman"/>
                <w:sz w:val="24"/>
                <w:szCs w:val="24"/>
              </w:rPr>
              <w:t>Sở Y tế</w:t>
            </w:r>
          </w:p>
        </w:tc>
      </w:tr>
      <w:tr w:rsidR="008720DE" w:rsidRPr="00383ECB" w14:paraId="569D7E02" w14:textId="77777777" w:rsidTr="003369FD">
        <w:tc>
          <w:tcPr>
            <w:tcW w:w="557" w:type="dxa"/>
            <w:vMerge/>
          </w:tcPr>
          <w:p w14:paraId="49249142" w14:textId="77777777" w:rsidR="008720DE" w:rsidRPr="00383ECB" w:rsidRDefault="008720DE" w:rsidP="008720DE">
            <w:pPr>
              <w:rPr>
                <w:rFonts w:cs="Times New Roman"/>
                <w:sz w:val="24"/>
                <w:szCs w:val="24"/>
              </w:rPr>
            </w:pPr>
          </w:p>
        </w:tc>
        <w:tc>
          <w:tcPr>
            <w:tcW w:w="1501" w:type="dxa"/>
            <w:vMerge/>
          </w:tcPr>
          <w:p w14:paraId="1AE579A7" w14:textId="77777777" w:rsidR="008720DE" w:rsidRPr="00383ECB" w:rsidRDefault="008720DE" w:rsidP="008720DE">
            <w:pPr>
              <w:rPr>
                <w:rFonts w:cs="Times New Roman"/>
                <w:sz w:val="24"/>
                <w:szCs w:val="24"/>
              </w:rPr>
            </w:pPr>
          </w:p>
        </w:tc>
        <w:tc>
          <w:tcPr>
            <w:tcW w:w="3216" w:type="dxa"/>
            <w:gridSpan w:val="2"/>
            <w:vAlign w:val="center"/>
          </w:tcPr>
          <w:p w14:paraId="7078CBFD" w14:textId="77777777" w:rsidR="008720DE" w:rsidRPr="00383ECB" w:rsidRDefault="008720DE" w:rsidP="008720DE">
            <w:pPr>
              <w:jc w:val="both"/>
              <w:rPr>
                <w:rFonts w:cs="Times New Roman"/>
                <w:sz w:val="24"/>
                <w:szCs w:val="24"/>
              </w:rPr>
            </w:pPr>
            <w:r w:rsidRPr="00383ECB">
              <w:rPr>
                <w:rFonts w:cs="Times New Roman"/>
                <w:sz w:val="24"/>
                <w:szCs w:val="24"/>
              </w:rPr>
              <w:t>6.7. Đảm bảo an toàn thực phẩm</w:t>
            </w:r>
          </w:p>
        </w:tc>
        <w:tc>
          <w:tcPr>
            <w:tcW w:w="1136" w:type="dxa"/>
            <w:vAlign w:val="center"/>
          </w:tcPr>
          <w:p w14:paraId="65369E52"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7370" w:type="dxa"/>
            <w:gridSpan w:val="3"/>
            <w:vAlign w:val="center"/>
          </w:tcPr>
          <w:p w14:paraId="7B64A1E7" w14:textId="77777777" w:rsidR="008720DE" w:rsidRPr="00383ECB" w:rsidRDefault="008720DE" w:rsidP="008720DE">
            <w:pPr>
              <w:jc w:val="center"/>
              <w:rPr>
                <w:rFonts w:cs="Times New Roman"/>
                <w:sz w:val="24"/>
                <w:szCs w:val="24"/>
              </w:rPr>
            </w:pPr>
            <w:r w:rsidRPr="00383ECB">
              <w:rPr>
                <w:rFonts w:cs="Times New Roman"/>
                <w:sz w:val="24"/>
                <w:szCs w:val="24"/>
              </w:rPr>
              <w:t xml:space="preserve">100% </w:t>
            </w:r>
            <w:r w:rsidRPr="00383ECB">
              <w:rPr>
                <w:rFonts w:cs="Times New Roman"/>
                <w:sz w:val="24"/>
                <w:szCs w:val="24"/>
                <w:highlight w:val="white"/>
              </w:rPr>
              <w:t>số hộ gia đình, cơ sở sản xuất, kinh doanh thực phẩm tại địa bàn xã tuân thủ các quy định về đảm bảo an toàn thực phẩm</w:t>
            </w:r>
          </w:p>
        </w:tc>
        <w:tc>
          <w:tcPr>
            <w:tcW w:w="1378" w:type="dxa"/>
            <w:vAlign w:val="center"/>
          </w:tcPr>
          <w:p w14:paraId="5EA40D42"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57AD4FFB" w14:textId="77777777" w:rsidTr="002A5F3B">
        <w:tc>
          <w:tcPr>
            <w:tcW w:w="557" w:type="dxa"/>
            <w:vMerge w:val="restart"/>
            <w:vAlign w:val="center"/>
          </w:tcPr>
          <w:p w14:paraId="72F7F52E" w14:textId="77777777" w:rsidR="008720DE" w:rsidRPr="00383ECB" w:rsidRDefault="008720DE" w:rsidP="008720DE">
            <w:pPr>
              <w:rPr>
                <w:rFonts w:cs="Times New Roman"/>
                <w:sz w:val="24"/>
                <w:szCs w:val="24"/>
              </w:rPr>
            </w:pPr>
            <w:r w:rsidRPr="00383ECB">
              <w:rPr>
                <w:rFonts w:cs="Times New Roman"/>
                <w:sz w:val="24"/>
                <w:szCs w:val="24"/>
              </w:rPr>
              <w:t>7</w:t>
            </w:r>
          </w:p>
        </w:tc>
        <w:tc>
          <w:tcPr>
            <w:tcW w:w="1501" w:type="dxa"/>
            <w:vMerge w:val="restart"/>
            <w:vAlign w:val="center"/>
          </w:tcPr>
          <w:p w14:paraId="2D85D97A" w14:textId="77777777" w:rsidR="008720DE" w:rsidRPr="00383ECB" w:rsidRDefault="008720DE" w:rsidP="008720DE">
            <w:pPr>
              <w:jc w:val="center"/>
              <w:rPr>
                <w:rFonts w:cs="Times New Roman"/>
                <w:sz w:val="24"/>
                <w:szCs w:val="24"/>
              </w:rPr>
            </w:pPr>
            <w:r w:rsidRPr="00383ECB">
              <w:rPr>
                <w:rFonts w:cs="Times New Roman"/>
                <w:sz w:val="24"/>
                <w:szCs w:val="24"/>
              </w:rPr>
              <w:t>Khoa học công nghệ và Chuyển đổi số</w:t>
            </w:r>
          </w:p>
        </w:tc>
        <w:tc>
          <w:tcPr>
            <w:tcW w:w="3216" w:type="dxa"/>
            <w:gridSpan w:val="2"/>
          </w:tcPr>
          <w:p w14:paraId="02F4E93A" w14:textId="77777777" w:rsidR="008720DE" w:rsidRPr="00383ECB" w:rsidRDefault="008720DE" w:rsidP="008720DE">
            <w:pPr>
              <w:jc w:val="both"/>
              <w:rPr>
                <w:rFonts w:cs="Times New Roman"/>
                <w:sz w:val="24"/>
                <w:szCs w:val="24"/>
              </w:rPr>
            </w:pPr>
            <w:r w:rsidRPr="00383ECB">
              <w:rPr>
                <w:rFonts w:cs="Times New Roman"/>
                <w:sz w:val="24"/>
                <w:szCs w:val="24"/>
              </w:rPr>
              <w:t>7.1. Điểm bưu chính phục vụ công cộng và chính quyền số tại địa bàn</w:t>
            </w:r>
          </w:p>
        </w:tc>
        <w:tc>
          <w:tcPr>
            <w:tcW w:w="1136" w:type="dxa"/>
            <w:vAlign w:val="center"/>
          </w:tcPr>
          <w:p w14:paraId="08A409A0"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1811F168"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0366E8AF"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1DF937DD"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7CE0D08B" w14:textId="77777777" w:rsidR="008720DE" w:rsidRPr="00383ECB" w:rsidRDefault="008720DE" w:rsidP="008720DE">
            <w:pPr>
              <w:jc w:val="center"/>
              <w:rPr>
                <w:rFonts w:cs="Times New Roman"/>
                <w:sz w:val="24"/>
                <w:szCs w:val="24"/>
              </w:rPr>
            </w:pPr>
            <w:r w:rsidRPr="00383ECB">
              <w:rPr>
                <w:rFonts w:cs="Times New Roman"/>
                <w:sz w:val="24"/>
                <w:szCs w:val="24"/>
              </w:rPr>
              <w:t>Sở Khoa học và Công nghệ</w:t>
            </w:r>
          </w:p>
        </w:tc>
      </w:tr>
      <w:tr w:rsidR="008720DE" w:rsidRPr="00383ECB" w14:paraId="6C969A69" w14:textId="77777777" w:rsidTr="002A5F3B">
        <w:tc>
          <w:tcPr>
            <w:tcW w:w="557" w:type="dxa"/>
            <w:vMerge/>
          </w:tcPr>
          <w:p w14:paraId="2EE22C92" w14:textId="77777777" w:rsidR="008720DE" w:rsidRPr="00383ECB" w:rsidRDefault="008720DE" w:rsidP="008720DE">
            <w:pPr>
              <w:rPr>
                <w:rFonts w:cs="Times New Roman"/>
                <w:sz w:val="24"/>
                <w:szCs w:val="24"/>
              </w:rPr>
            </w:pPr>
          </w:p>
        </w:tc>
        <w:tc>
          <w:tcPr>
            <w:tcW w:w="1501" w:type="dxa"/>
            <w:vMerge/>
          </w:tcPr>
          <w:p w14:paraId="35D4B575" w14:textId="77777777" w:rsidR="008720DE" w:rsidRPr="00383ECB" w:rsidRDefault="008720DE" w:rsidP="008720DE">
            <w:pPr>
              <w:rPr>
                <w:rFonts w:cs="Times New Roman"/>
                <w:sz w:val="24"/>
                <w:szCs w:val="24"/>
              </w:rPr>
            </w:pPr>
          </w:p>
        </w:tc>
        <w:tc>
          <w:tcPr>
            <w:tcW w:w="3216" w:type="dxa"/>
            <w:gridSpan w:val="2"/>
            <w:vAlign w:val="center"/>
          </w:tcPr>
          <w:p w14:paraId="3C4209DE" w14:textId="77777777" w:rsidR="008720DE" w:rsidRPr="00383ECB" w:rsidRDefault="008720DE" w:rsidP="008720DE">
            <w:pPr>
              <w:rPr>
                <w:rFonts w:cs="Times New Roman"/>
                <w:sz w:val="24"/>
                <w:szCs w:val="24"/>
              </w:rPr>
            </w:pPr>
            <w:r w:rsidRPr="00383ECB">
              <w:rPr>
                <w:rFonts w:cs="Times New Roman"/>
                <w:sz w:val="24"/>
                <w:szCs w:val="24"/>
              </w:rPr>
              <w:t>7.2. Tỷ lệ số hóa dữ liệu về nông nghiệp và môi trường</w:t>
            </w:r>
          </w:p>
        </w:tc>
        <w:tc>
          <w:tcPr>
            <w:tcW w:w="1136" w:type="dxa"/>
            <w:vAlign w:val="center"/>
          </w:tcPr>
          <w:p w14:paraId="4C81649C"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1AFDA225"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Hồ sơ công việc về nông nghiệp và môi trường của xã (tại xã) được xử lý trên môi trường điện tử (trừ hồ sơ công việc thuộc phạm vi bí mật nhà nước) và sử dụng chữ ký số chuyên dùng công vụ (dùng cho cá nhân, tổ chức) để giải quyết công việc đạt tỷ lệ ≥95%;</w:t>
            </w:r>
          </w:p>
          <w:p w14:paraId="0F422762"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Hồ sơ, tài liệu công việc về nông nghiệp và môi trường phát sinh mới được tạo lập và xử lý trên môi trường điện tử đạt tỷ lệ 100%; hoàn thành số hóa tài liệu lưu trữ;</w:t>
            </w:r>
          </w:p>
          <w:p w14:paraId="77ED8814"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xml:space="preserve">- Tỷ lệ thủ tục hành chính về nông nghiệp và môi trường cung cấp dịch vụ công trực tuyến trên tổng số thủ </w:t>
            </w:r>
            <w:r w:rsidRPr="00383ECB">
              <w:rPr>
                <w:rFonts w:cs="Times New Roman"/>
                <w:sz w:val="24"/>
                <w:szCs w:val="24"/>
              </w:rPr>
              <w:lastRenderedPageBreak/>
              <w:t>tục hành chính về nông nghiệp và môi trường của xã đạt 100%;</w:t>
            </w:r>
          </w:p>
          <w:p w14:paraId="6E8A7148"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Tỷ lệ số hóa hồ sơ, kết quả giải quyết thủ tục hành chính điện tử về nông nghiệp và môi trường của xã đạt ≥95%;</w:t>
            </w:r>
          </w:p>
          <w:p w14:paraId="5028C779" w14:textId="77777777" w:rsidR="008720DE" w:rsidRPr="00383ECB" w:rsidRDefault="008720DE" w:rsidP="008720DE">
            <w:pPr>
              <w:jc w:val="both"/>
              <w:rPr>
                <w:rFonts w:cs="Times New Roman"/>
                <w:sz w:val="24"/>
                <w:szCs w:val="24"/>
              </w:rPr>
            </w:pPr>
            <w:r w:rsidRPr="00383ECB">
              <w:rPr>
                <w:rFonts w:cs="Times New Roman"/>
                <w:sz w:val="24"/>
                <w:szCs w:val="24"/>
              </w:rPr>
              <w:t>- Tỷ lệ khai thác, sử dụng lại thông tin, dữ liệu số hóa về nông nghiệp và môi trường của xã đạt ≥95%.</w:t>
            </w:r>
          </w:p>
        </w:tc>
        <w:tc>
          <w:tcPr>
            <w:tcW w:w="2366" w:type="dxa"/>
            <w:vAlign w:val="center"/>
          </w:tcPr>
          <w:p w14:paraId="47795196"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lastRenderedPageBreak/>
              <w:t>- Hồ sơ công việc về nông nghiệp và môi trường của xã (tại xã) được xử lý trên môi trường điện tử (trừ hồ sơ công việc thuộc phạm vi bí mật nhà nước) và sử dụng chữ ký số chuyên dùng công vụ (dùng cho cá nhân, tổ chức) để giải quyết công việc đạt tỷ lệ ≥85%;</w:t>
            </w:r>
          </w:p>
          <w:p w14:paraId="143BBF29"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Hồ sơ, tài liệu công việc về nông nghiệp và môi trường phát sinh mới được tạo lập và xử lý trên môi trường điện tử đạt tỷ lệ 100%; hoàn thành số hóa tài liệu lưu trữ;</w:t>
            </w:r>
          </w:p>
          <w:p w14:paraId="53214F4D"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xml:space="preserve">- Tỷ lệ thủ tục hành chính về nông nghiệp và môi trường cung cấp dịch vụ công trực tuyến trên tổng số thủ </w:t>
            </w:r>
            <w:r w:rsidRPr="00383ECB">
              <w:rPr>
                <w:rFonts w:cs="Times New Roman"/>
                <w:sz w:val="24"/>
                <w:szCs w:val="24"/>
              </w:rPr>
              <w:lastRenderedPageBreak/>
              <w:t>tục hành chính về nông nghiệp và môi trường của xã đạt 100%;</w:t>
            </w:r>
          </w:p>
          <w:p w14:paraId="3FEC1AC9"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Tỷ lệ số hóa hồ sơ, kết quả giải quyết thủ tục hành chính điện tử về nông nghiệp và môi trường của xã đạt ≥85%;</w:t>
            </w:r>
          </w:p>
          <w:p w14:paraId="5FCC5461" w14:textId="77777777" w:rsidR="008720DE" w:rsidRPr="00383ECB" w:rsidRDefault="008720DE" w:rsidP="008720DE">
            <w:pPr>
              <w:jc w:val="both"/>
              <w:rPr>
                <w:rFonts w:cs="Times New Roman"/>
                <w:sz w:val="24"/>
                <w:szCs w:val="24"/>
              </w:rPr>
            </w:pPr>
            <w:r w:rsidRPr="00383ECB">
              <w:rPr>
                <w:rFonts w:cs="Times New Roman"/>
                <w:sz w:val="24"/>
                <w:szCs w:val="24"/>
              </w:rPr>
              <w:t>- Tỷ lệ khai thác, sử dụng lại thông tin, dữ liệu số hóa về nông nghiệp và môi trường của xã đạt ≥85%.</w:t>
            </w:r>
          </w:p>
        </w:tc>
        <w:tc>
          <w:tcPr>
            <w:tcW w:w="2586" w:type="dxa"/>
            <w:vAlign w:val="center"/>
          </w:tcPr>
          <w:p w14:paraId="3CCDF264"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lastRenderedPageBreak/>
              <w:t>- Hồ sơ công việc về nông nghiệp và môi trường của xã (tại xã) được xử lý trên môi trường điện tử (trừ hồ sơ công việc thuộc phạm vi bí mật nhà nước) và sử dụng chữ ký số chuyên dùng công vụ (dùng cho cá nhân, tổ chức) để giải quyết công việc đạt tỷ lệ ≥70%;</w:t>
            </w:r>
          </w:p>
          <w:p w14:paraId="43D8C869"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Hồ sơ, tài liệu công việc về nông nghiệp và môi trường phát sinh mới được tạo lập và xử lý trên môi trường điện tử đạt tỷ lệ 100%; hoàn thành số hóa tài liệu lưu trữ;</w:t>
            </w:r>
          </w:p>
          <w:p w14:paraId="6E8D3511"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xml:space="preserve">- Tỷ lệ thủ tục hành chính về nông nghiệp và môi trường cung cấp dịch vụ công trực tuyến trên tổng số thủ tục hành chính về nông nghiệp và </w:t>
            </w:r>
            <w:r w:rsidRPr="00383ECB">
              <w:rPr>
                <w:rFonts w:cs="Times New Roman"/>
                <w:sz w:val="24"/>
                <w:szCs w:val="24"/>
              </w:rPr>
              <w:lastRenderedPageBreak/>
              <w:t>môi trường của xã đạt 100%;</w:t>
            </w:r>
          </w:p>
          <w:p w14:paraId="3A39AD9C" w14:textId="77777777" w:rsidR="008720DE" w:rsidRPr="00383ECB" w:rsidRDefault="008720DE" w:rsidP="008720DE">
            <w:pPr>
              <w:spacing w:before="120" w:after="120"/>
              <w:jc w:val="both"/>
              <w:rPr>
                <w:rFonts w:cs="Times New Roman"/>
                <w:sz w:val="24"/>
                <w:szCs w:val="24"/>
              </w:rPr>
            </w:pPr>
            <w:r w:rsidRPr="00383ECB">
              <w:rPr>
                <w:rFonts w:cs="Times New Roman"/>
                <w:sz w:val="24"/>
                <w:szCs w:val="24"/>
              </w:rPr>
              <w:t>- Tỷ lệ số hóa hồ sơ, kết quả giải quyết thủ tục hành chính điện tử về nông nghiệp và môi trường của xã đạt ≥70%;</w:t>
            </w:r>
          </w:p>
          <w:p w14:paraId="51C60AD2" w14:textId="77777777" w:rsidR="008720DE" w:rsidRPr="00383ECB" w:rsidRDefault="008720DE" w:rsidP="008720DE">
            <w:pPr>
              <w:jc w:val="both"/>
              <w:rPr>
                <w:rFonts w:cs="Times New Roman"/>
                <w:sz w:val="24"/>
                <w:szCs w:val="24"/>
              </w:rPr>
            </w:pPr>
            <w:r w:rsidRPr="00383ECB">
              <w:rPr>
                <w:rFonts w:cs="Times New Roman"/>
                <w:sz w:val="24"/>
                <w:szCs w:val="24"/>
              </w:rPr>
              <w:t>- Tỷ lệ khai thác, sử dụng lại thông tin, dữ liệu số hóa về nông nghiệp và môi trường của xã đạt ≥70%.</w:t>
            </w:r>
          </w:p>
        </w:tc>
        <w:tc>
          <w:tcPr>
            <w:tcW w:w="1378" w:type="dxa"/>
            <w:vAlign w:val="center"/>
          </w:tcPr>
          <w:p w14:paraId="3599E944" w14:textId="77777777" w:rsidR="008720DE" w:rsidRPr="00383ECB" w:rsidRDefault="008720DE" w:rsidP="008720DE">
            <w:pPr>
              <w:jc w:val="center"/>
              <w:rPr>
                <w:rFonts w:cs="Times New Roman"/>
                <w:sz w:val="24"/>
                <w:szCs w:val="24"/>
              </w:rPr>
            </w:pPr>
            <w:r w:rsidRPr="00383ECB">
              <w:rPr>
                <w:rFonts w:cs="Times New Roman"/>
                <w:sz w:val="24"/>
                <w:szCs w:val="24"/>
              </w:rPr>
              <w:lastRenderedPageBreak/>
              <w:t>Sở Nông nghiệp và Môi trường</w:t>
            </w:r>
          </w:p>
        </w:tc>
      </w:tr>
      <w:tr w:rsidR="008720DE" w:rsidRPr="00383ECB" w14:paraId="5206557B" w14:textId="77777777" w:rsidTr="002A5F3B">
        <w:tc>
          <w:tcPr>
            <w:tcW w:w="557" w:type="dxa"/>
            <w:vMerge/>
          </w:tcPr>
          <w:p w14:paraId="68AE9DA3" w14:textId="77777777" w:rsidR="008720DE" w:rsidRPr="00383ECB" w:rsidRDefault="008720DE" w:rsidP="008720DE">
            <w:pPr>
              <w:rPr>
                <w:rFonts w:cs="Times New Roman"/>
                <w:sz w:val="24"/>
                <w:szCs w:val="24"/>
              </w:rPr>
            </w:pPr>
          </w:p>
        </w:tc>
        <w:tc>
          <w:tcPr>
            <w:tcW w:w="1501" w:type="dxa"/>
            <w:vMerge/>
          </w:tcPr>
          <w:p w14:paraId="0DE25AD9" w14:textId="77777777" w:rsidR="008720DE" w:rsidRPr="00383ECB" w:rsidRDefault="008720DE" w:rsidP="008720DE">
            <w:pPr>
              <w:rPr>
                <w:rFonts w:cs="Times New Roman"/>
                <w:sz w:val="24"/>
                <w:szCs w:val="24"/>
              </w:rPr>
            </w:pPr>
          </w:p>
        </w:tc>
        <w:tc>
          <w:tcPr>
            <w:tcW w:w="3216" w:type="dxa"/>
            <w:gridSpan w:val="2"/>
          </w:tcPr>
          <w:p w14:paraId="3FC3E823" w14:textId="77777777" w:rsidR="008720DE" w:rsidRPr="00383ECB" w:rsidRDefault="008720DE" w:rsidP="008720DE">
            <w:pPr>
              <w:jc w:val="both"/>
              <w:rPr>
                <w:rFonts w:cs="Times New Roman"/>
                <w:sz w:val="24"/>
                <w:szCs w:val="24"/>
              </w:rPr>
            </w:pPr>
            <w:r w:rsidRPr="00383ECB">
              <w:rPr>
                <w:rFonts w:cs="Times New Roman"/>
                <w:sz w:val="24"/>
                <w:szCs w:val="24"/>
              </w:rPr>
              <w:t>7.3. Triển khai hiệu quả hoạt động thương mại điện tử</w:t>
            </w:r>
          </w:p>
        </w:tc>
        <w:tc>
          <w:tcPr>
            <w:tcW w:w="1136" w:type="dxa"/>
            <w:vAlign w:val="center"/>
          </w:tcPr>
          <w:p w14:paraId="59AD4E1F"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689AD912"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17867144"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1BB3FC7F" w14:textId="77777777" w:rsidR="008720DE" w:rsidRPr="00383ECB" w:rsidRDefault="008720DE" w:rsidP="008720DE">
            <w:pPr>
              <w:jc w:val="center"/>
              <w:rPr>
                <w:rFonts w:cs="Times New Roman"/>
                <w:sz w:val="24"/>
                <w:szCs w:val="24"/>
              </w:rPr>
            </w:pPr>
            <w:r w:rsidRPr="00383ECB">
              <w:rPr>
                <w:rFonts w:cs="Times New Roman"/>
                <w:sz w:val="24"/>
                <w:szCs w:val="24"/>
              </w:rPr>
              <w:t>Không quy định</w:t>
            </w:r>
          </w:p>
        </w:tc>
        <w:tc>
          <w:tcPr>
            <w:tcW w:w="1378" w:type="dxa"/>
            <w:vAlign w:val="center"/>
          </w:tcPr>
          <w:p w14:paraId="62EA4FDA" w14:textId="77777777" w:rsidR="008720DE" w:rsidRPr="00383ECB" w:rsidRDefault="008720DE" w:rsidP="008720DE">
            <w:pPr>
              <w:jc w:val="center"/>
              <w:rPr>
                <w:rFonts w:cs="Times New Roman"/>
                <w:sz w:val="24"/>
                <w:szCs w:val="24"/>
              </w:rPr>
            </w:pPr>
            <w:r w:rsidRPr="00383ECB">
              <w:rPr>
                <w:rFonts w:cs="Times New Roman"/>
                <w:sz w:val="24"/>
                <w:szCs w:val="24"/>
              </w:rPr>
              <w:t>Sở Công thương</w:t>
            </w:r>
          </w:p>
        </w:tc>
      </w:tr>
      <w:tr w:rsidR="008720DE" w:rsidRPr="00383ECB" w14:paraId="68FFCFC6" w14:textId="77777777" w:rsidTr="002A5F3B">
        <w:tc>
          <w:tcPr>
            <w:tcW w:w="557" w:type="dxa"/>
            <w:vMerge/>
          </w:tcPr>
          <w:p w14:paraId="580A301D" w14:textId="77777777" w:rsidR="008720DE" w:rsidRPr="00383ECB" w:rsidRDefault="008720DE" w:rsidP="008720DE">
            <w:pPr>
              <w:rPr>
                <w:rFonts w:cs="Times New Roman"/>
                <w:sz w:val="24"/>
                <w:szCs w:val="24"/>
              </w:rPr>
            </w:pPr>
          </w:p>
        </w:tc>
        <w:tc>
          <w:tcPr>
            <w:tcW w:w="1501" w:type="dxa"/>
            <w:vMerge/>
          </w:tcPr>
          <w:p w14:paraId="19E4BFF9" w14:textId="77777777" w:rsidR="008720DE" w:rsidRPr="00383ECB" w:rsidRDefault="008720DE" w:rsidP="008720DE">
            <w:pPr>
              <w:rPr>
                <w:rFonts w:cs="Times New Roman"/>
                <w:sz w:val="24"/>
                <w:szCs w:val="24"/>
              </w:rPr>
            </w:pPr>
          </w:p>
        </w:tc>
        <w:tc>
          <w:tcPr>
            <w:tcW w:w="3216" w:type="dxa"/>
            <w:gridSpan w:val="2"/>
          </w:tcPr>
          <w:p w14:paraId="77A57B76" w14:textId="77777777" w:rsidR="008720DE" w:rsidRPr="00383ECB" w:rsidRDefault="008720DE" w:rsidP="008720DE">
            <w:pPr>
              <w:jc w:val="both"/>
              <w:rPr>
                <w:rFonts w:cs="Times New Roman"/>
                <w:sz w:val="24"/>
                <w:szCs w:val="24"/>
              </w:rPr>
            </w:pPr>
            <w:r w:rsidRPr="00383ECB">
              <w:rPr>
                <w:rFonts w:cs="Times New Roman"/>
                <w:sz w:val="24"/>
                <w:szCs w:val="24"/>
              </w:rPr>
              <w:t>7.4. Có mô hình thôn thông minh</w:t>
            </w:r>
          </w:p>
        </w:tc>
        <w:tc>
          <w:tcPr>
            <w:tcW w:w="1136" w:type="dxa"/>
            <w:vAlign w:val="center"/>
          </w:tcPr>
          <w:p w14:paraId="227E4D10" w14:textId="77777777" w:rsidR="008720DE" w:rsidRPr="00383ECB" w:rsidRDefault="00000000" w:rsidP="008720DE">
            <w:pPr>
              <w:jc w:val="center"/>
              <w:rPr>
                <w:rFonts w:cs="Times New Roman"/>
                <w:sz w:val="24"/>
                <w:szCs w:val="24"/>
              </w:rPr>
            </w:pPr>
            <w:sdt>
              <w:sdtPr>
                <w:rPr>
                  <w:rFonts w:cs="Times New Roman"/>
                  <w:sz w:val="24"/>
                  <w:szCs w:val="24"/>
                </w:rPr>
                <w:tag w:val="goog_rdk_40"/>
                <w:id w:val="-915783073"/>
              </w:sdtPr>
              <w:sdtContent>
                <w:r w:rsidR="008720DE" w:rsidRPr="00383ECB">
                  <w:rPr>
                    <w:rFonts w:eastAsia="Gungsuh" w:cs="Times New Roman"/>
                    <w:sz w:val="24"/>
                    <w:szCs w:val="24"/>
                  </w:rPr>
                  <w:t>≥01 mô hình</w:t>
                </w:r>
              </w:sdtContent>
            </w:sdt>
          </w:p>
        </w:tc>
        <w:tc>
          <w:tcPr>
            <w:tcW w:w="2418" w:type="dxa"/>
            <w:vAlign w:val="center"/>
          </w:tcPr>
          <w:p w14:paraId="625F2791" w14:textId="6AC99C38" w:rsidR="008720DE" w:rsidRPr="00383ECB" w:rsidRDefault="00000000" w:rsidP="008720DE">
            <w:pPr>
              <w:jc w:val="center"/>
              <w:rPr>
                <w:rFonts w:cs="Times New Roman"/>
                <w:sz w:val="24"/>
                <w:szCs w:val="24"/>
              </w:rPr>
            </w:pPr>
            <w:sdt>
              <w:sdtPr>
                <w:rPr>
                  <w:rFonts w:cs="Times New Roman"/>
                  <w:sz w:val="24"/>
                  <w:szCs w:val="24"/>
                </w:rPr>
                <w:tag w:val="goog_rdk_40"/>
                <w:id w:val="558373806"/>
              </w:sdtPr>
              <w:sdtContent>
                <w:r w:rsidR="008720DE" w:rsidRPr="00383ECB">
                  <w:rPr>
                    <w:rFonts w:eastAsia="Gungsuh" w:cs="Times New Roman"/>
                    <w:sz w:val="24"/>
                    <w:szCs w:val="24"/>
                  </w:rPr>
                  <w:t>≥0</w:t>
                </w:r>
                <w:r w:rsidR="002A5F3B" w:rsidRPr="00383ECB">
                  <w:rPr>
                    <w:rFonts w:eastAsia="Gungsuh" w:cs="Times New Roman"/>
                    <w:sz w:val="24"/>
                    <w:szCs w:val="24"/>
                  </w:rPr>
                  <w:t>1</w:t>
                </w:r>
                <w:r w:rsidR="008720DE" w:rsidRPr="00383ECB">
                  <w:rPr>
                    <w:rFonts w:eastAsia="Gungsuh" w:cs="Times New Roman"/>
                    <w:sz w:val="24"/>
                    <w:szCs w:val="24"/>
                  </w:rPr>
                  <w:t xml:space="preserve"> mô hình</w:t>
                </w:r>
              </w:sdtContent>
            </w:sdt>
          </w:p>
        </w:tc>
        <w:tc>
          <w:tcPr>
            <w:tcW w:w="2366" w:type="dxa"/>
            <w:vAlign w:val="center"/>
          </w:tcPr>
          <w:p w14:paraId="777DCDD3" w14:textId="77777777" w:rsidR="008720DE" w:rsidRPr="00383ECB" w:rsidRDefault="00000000" w:rsidP="008720DE">
            <w:pPr>
              <w:jc w:val="center"/>
              <w:rPr>
                <w:rFonts w:cs="Times New Roman"/>
                <w:sz w:val="24"/>
                <w:szCs w:val="24"/>
              </w:rPr>
            </w:pPr>
            <w:sdt>
              <w:sdtPr>
                <w:rPr>
                  <w:rFonts w:cs="Times New Roman"/>
                  <w:sz w:val="24"/>
                  <w:szCs w:val="24"/>
                </w:rPr>
                <w:tag w:val="goog_rdk_40"/>
                <w:id w:val="997379435"/>
              </w:sdtPr>
              <w:sdtContent>
                <w:r w:rsidR="008720DE" w:rsidRPr="00383ECB">
                  <w:rPr>
                    <w:rFonts w:eastAsia="Gungsuh" w:cs="Times New Roman"/>
                    <w:sz w:val="24"/>
                    <w:szCs w:val="24"/>
                  </w:rPr>
                  <w:t>≥01 mô hình</w:t>
                </w:r>
              </w:sdtContent>
            </w:sdt>
          </w:p>
        </w:tc>
        <w:tc>
          <w:tcPr>
            <w:tcW w:w="2586" w:type="dxa"/>
            <w:vAlign w:val="center"/>
          </w:tcPr>
          <w:p w14:paraId="304E03ED" w14:textId="77777777" w:rsidR="008720DE" w:rsidRPr="00383ECB" w:rsidRDefault="008720DE" w:rsidP="008720DE">
            <w:pPr>
              <w:jc w:val="center"/>
              <w:rPr>
                <w:rFonts w:cs="Times New Roman"/>
                <w:sz w:val="24"/>
                <w:szCs w:val="24"/>
              </w:rPr>
            </w:pPr>
            <w:r w:rsidRPr="00383ECB">
              <w:rPr>
                <w:rFonts w:cs="Times New Roman"/>
                <w:sz w:val="24"/>
                <w:szCs w:val="24"/>
              </w:rPr>
              <w:t>Không quy định</w:t>
            </w:r>
          </w:p>
        </w:tc>
        <w:tc>
          <w:tcPr>
            <w:tcW w:w="1378" w:type="dxa"/>
            <w:vAlign w:val="center"/>
          </w:tcPr>
          <w:p w14:paraId="3BF960B5" w14:textId="77777777" w:rsidR="008720DE" w:rsidRPr="00383ECB" w:rsidRDefault="008720DE" w:rsidP="008720DE">
            <w:pPr>
              <w:jc w:val="center"/>
              <w:rPr>
                <w:rFonts w:cs="Times New Roman"/>
                <w:sz w:val="24"/>
                <w:szCs w:val="24"/>
              </w:rPr>
            </w:pPr>
            <w:r w:rsidRPr="00383ECB">
              <w:rPr>
                <w:rFonts w:cs="Times New Roman"/>
                <w:sz w:val="24"/>
                <w:szCs w:val="24"/>
              </w:rPr>
              <w:t>Sở Khoa học và Công nghệ</w:t>
            </w:r>
          </w:p>
        </w:tc>
      </w:tr>
      <w:tr w:rsidR="008720DE" w:rsidRPr="00383ECB" w14:paraId="260D71F3" w14:textId="77777777" w:rsidTr="003369FD">
        <w:tc>
          <w:tcPr>
            <w:tcW w:w="557" w:type="dxa"/>
            <w:vMerge w:val="restart"/>
            <w:vAlign w:val="center"/>
          </w:tcPr>
          <w:p w14:paraId="38D2DED5" w14:textId="77777777" w:rsidR="008720DE" w:rsidRPr="00383ECB" w:rsidRDefault="008720DE" w:rsidP="008720DE">
            <w:pPr>
              <w:jc w:val="center"/>
              <w:rPr>
                <w:rFonts w:cs="Times New Roman"/>
                <w:sz w:val="24"/>
                <w:szCs w:val="24"/>
              </w:rPr>
            </w:pPr>
            <w:r w:rsidRPr="00383ECB">
              <w:rPr>
                <w:rFonts w:cs="Times New Roman"/>
                <w:sz w:val="24"/>
                <w:szCs w:val="24"/>
              </w:rPr>
              <w:t>8</w:t>
            </w:r>
          </w:p>
        </w:tc>
        <w:tc>
          <w:tcPr>
            <w:tcW w:w="1501" w:type="dxa"/>
            <w:vMerge w:val="restart"/>
            <w:vAlign w:val="center"/>
          </w:tcPr>
          <w:p w14:paraId="0CBB6D8B" w14:textId="77777777" w:rsidR="008720DE" w:rsidRPr="00383ECB" w:rsidRDefault="008720DE" w:rsidP="008720DE">
            <w:pPr>
              <w:jc w:val="center"/>
              <w:rPr>
                <w:rFonts w:cs="Times New Roman"/>
                <w:sz w:val="24"/>
                <w:szCs w:val="24"/>
              </w:rPr>
            </w:pPr>
            <w:r w:rsidRPr="00383ECB">
              <w:rPr>
                <w:rFonts w:cs="Times New Roman"/>
                <w:sz w:val="24"/>
                <w:szCs w:val="24"/>
              </w:rPr>
              <w:t>Môi trường và cảnh quan nông thôn</w:t>
            </w:r>
          </w:p>
        </w:tc>
        <w:tc>
          <w:tcPr>
            <w:tcW w:w="3216" w:type="dxa"/>
            <w:gridSpan w:val="2"/>
          </w:tcPr>
          <w:p w14:paraId="0D663103" w14:textId="77777777" w:rsidR="008720DE" w:rsidRPr="00383ECB" w:rsidRDefault="008720DE" w:rsidP="008720DE">
            <w:pPr>
              <w:jc w:val="both"/>
              <w:rPr>
                <w:rFonts w:cs="Times New Roman"/>
                <w:sz w:val="24"/>
                <w:szCs w:val="24"/>
              </w:rPr>
            </w:pPr>
            <w:r w:rsidRPr="00383ECB">
              <w:rPr>
                <w:rFonts w:cs="Times New Roman"/>
                <w:sz w:val="24"/>
                <w:szCs w:val="24"/>
              </w:rPr>
              <w:t>8.1. Hệ thống thu gom, vận chuyển xử lý chất thải rắn (nếu có) trên địa bàn đảm bảo yêu cầu về bảo vệ môi trường; tỷ lệ chất thải rắn sinh hoạt được phân loại, thu gom, xử lý đạt ≥80%; tỷ lệ chất thải rắn sinh hoạt chôn lấp trực tiếp ≤50% tổng lượng chất thải rắn sinh hoạt phát sinh</w:t>
            </w:r>
          </w:p>
        </w:tc>
        <w:tc>
          <w:tcPr>
            <w:tcW w:w="1136" w:type="dxa"/>
            <w:vAlign w:val="center"/>
          </w:tcPr>
          <w:p w14:paraId="2472E675"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7370" w:type="dxa"/>
            <w:gridSpan w:val="3"/>
            <w:vAlign w:val="center"/>
          </w:tcPr>
          <w:p w14:paraId="66FFC9FA" w14:textId="77777777" w:rsidR="008720DE" w:rsidRPr="00383ECB" w:rsidRDefault="008720DE" w:rsidP="008720DE">
            <w:pPr>
              <w:jc w:val="center"/>
              <w:rPr>
                <w:rFonts w:cs="Times New Roman"/>
                <w:sz w:val="24"/>
                <w:szCs w:val="24"/>
              </w:rPr>
            </w:pPr>
            <w:r w:rsidRPr="00383ECB">
              <w:rPr>
                <w:rFonts w:eastAsia="Calibri" w:cs="Times New Roman"/>
                <w:sz w:val="24"/>
                <w:szCs w:val="24"/>
              </w:rPr>
              <w:t>Hệ thống thu gom, vận chuyển, xử lý chất thải rắn (nếu có) trên địa bàn đảm bảo yêu cầu về bảo vệ môi trường; tỷ lệ chất thải rắn sinh hoạt được phân loại, thu gom, xử lý đạt ≥80%; tỷ lệ chất thải rắn sinh hoạt chôn lấp trực tiếp ≤50% tổng lượng chất thải rắn phát sinh</w:t>
            </w:r>
          </w:p>
        </w:tc>
        <w:tc>
          <w:tcPr>
            <w:tcW w:w="1378" w:type="dxa"/>
            <w:vAlign w:val="center"/>
          </w:tcPr>
          <w:p w14:paraId="7DF473DA"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6480D8BF" w14:textId="77777777" w:rsidTr="003369FD">
        <w:tc>
          <w:tcPr>
            <w:tcW w:w="557" w:type="dxa"/>
            <w:vMerge/>
          </w:tcPr>
          <w:p w14:paraId="6CD94593" w14:textId="77777777" w:rsidR="008720DE" w:rsidRPr="00383ECB" w:rsidRDefault="008720DE" w:rsidP="008720DE">
            <w:pPr>
              <w:rPr>
                <w:rFonts w:cs="Times New Roman"/>
                <w:sz w:val="24"/>
                <w:szCs w:val="24"/>
              </w:rPr>
            </w:pPr>
          </w:p>
        </w:tc>
        <w:tc>
          <w:tcPr>
            <w:tcW w:w="1501" w:type="dxa"/>
            <w:vMerge/>
          </w:tcPr>
          <w:p w14:paraId="664F117C" w14:textId="77777777" w:rsidR="008720DE" w:rsidRPr="00383ECB" w:rsidRDefault="008720DE" w:rsidP="008720DE">
            <w:pPr>
              <w:rPr>
                <w:rFonts w:cs="Times New Roman"/>
                <w:sz w:val="24"/>
                <w:szCs w:val="24"/>
              </w:rPr>
            </w:pPr>
          </w:p>
        </w:tc>
        <w:tc>
          <w:tcPr>
            <w:tcW w:w="3216" w:type="dxa"/>
            <w:gridSpan w:val="2"/>
          </w:tcPr>
          <w:p w14:paraId="025EB045" w14:textId="77777777" w:rsidR="008720DE" w:rsidRPr="00383ECB" w:rsidRDefault="008720DE" w:rsidP="008720DE">
            <w:pPr>
              <w:jc w:val="both"/>
              <w:rPr>
                <w:rFonts w:cs="Times New Roman"/>
                <w:sz w:val="24"/>
                <w:szCs w:val="24"/>
              </w:rPr>
            </w:pPr>
            <w:r w:rsidRPr="00383ECB">
              <w:rPr>
                <w:rFonts w:cs="Times New Roman"/>
                <w:sz w:val="24"/>
                <w:szCs w:val="24"/>
              </w:rPr>
              <w:t xml:space="preserve">8.2. Tỷ lệ chất thải chăn nuôi, chất thải hữu cơ, phụ phẩm nông nghiệp được thu gom, xử </w:t>
            </w:r>
            <w:r w:rsidRPr="00383ECB">
              <w:rPr>
                <w:rFonts w:cs="Times New Roman"/>
                <w:sz w:val="24"/>
                <w:szCs w:val="24"/>
              </w:rPr>
              <w:lastRenderedPageBreak/>
              <w:t>lý, tái chế thành sản phẩm, nguyên liệu, nhiên liệu, phân bón</w:t>
            </w:r>
          </w:p>
        </w:tc>
        <w:tc>
          <w:tcPr>
            <w:tcW w:w="1136" w:type="dxa"/>
            <w:vAlign w:val="center"/>
          </w:tcPr>
          <w:p w14:paraId="059D01F7" w14:textId="77777777" w:rsidR="008720DE" w:rsidRPr="00383ECB" w:rsidRDefault="008720DE" w:rsidP="008720DE">
            <w:pPr>
              <w:jc w:val="center"/>
              <w:rPr>
                <w:rFonts w:cs="Times New Roman"/>
                <w:sz w:val="24"/>
                <w:szCs w:val="24"/>
              </w:rPr>
            </w:pPr>
            <w:r w:rsidRPr="00383ECB">
              <w:rPr>
                <w:rFonts w:cs="Times New Roman"/>
                <w:sz w:val="24"/>
                <w:szCs w:val="24"/>
              </w:rPr>
              <w:lastRenderedPageBreak/>
              <w:t>≥90%</w:t>
            </w:r>
          </w:p>
        </w:tc>
        <w:tc>
          <w:tcPr>
            <w:tcW w:w="7370" w:type="dxa"/>
            <w:gridSpan w:val="3"/>
            <w:vAlign w:val="center"/>
          </w:tcPr>
          <w:p w14:paraId="73610B5D" w14:textId="77777777" w:rsidR="008720DE" w:rsidRPr="00383ECB" w:rsidRDefault="008720DE" w:rsidP="008720DE">
            <w:pPr>
              <w:jc w:val="center"/>
              <w:rPr>
                <w:rFonts w:cs="Times New Roman"/>
                <w:sz w:val="24"/>
                <w:szCs w:val="24"/>
              </w:rPr>
            </w:pPr>
            <w:r w:rsidRPr="00383ECB">
              <w:rPr>
                <w:rFonts w:cs="Times New Roman"/>
                <w:sz w:val="24"/>
                <w:szCs w:val="24"/>
              </w:rPr>
              <w:t>≥90%</w:t>
            </w:r>
          </w:p>
        </w:tc>
        <w:tc>
          <w:tcPr>
            <w:tcW w:w="1378" w:type="dxa"/>
            <w:vAlign w:val="center"/>
          </w:tcPr>
          <w:p w14:paraId="6CFDED2D"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6295EDE5" w14:textId="77777777" w:rsidTr="003369FD">
        <w:tc>
          <w:tcPr>
            <w:tcW w:w="557" w:type="dxa"/>
            <w:vMerge/>
          </w:tcPr>
          <w:p w14:paraId="3E080BE7" w14:textId="77777777" w:rsidR="008720DE" w:rsidRPr="00383ECB" w:rsidRDefault="008720DE" w:rsidP="008720DE">
            <w:pPr>
              <w:rPr>
                <w:rFonts w:cs="Times New Roman"/>
                <w:sz w:val="24"/>
                <w:szCs w:val="24"/>
              </w:rPr>
            </w:pPr>
          </w:p>
        </w:tc>
        <w:tc>
          <w:tcPr>
            <w:tcW w:w="1501" w:type="dxa"/>
            <w:vMerge/>
          </w:tcPr>
          <w:p w14:paraId="55BD61B3" w14:textId="77777777" w:rsidR="008720DE" w:rsidRPr="00383ECB" w:rsidRDefault="008720DE" w:rsidP="008720DE">
            <w:pPr>
              <w:rPr>
                <w:rFonts w:cs="Times New Roman"/>
                <w:sz w:val="24"/>
                <w:szCs w:val="24"/>
              </w:rPr>
            </w:pPr>
          </w:p>
        </w:tc>
        <w:tc>
          <w:tcPr>
            <w:tcW w:w="3216" w:type="dxa"/>
            <w:gridSpan w:val="2"/>
          </w:tcPr>
          <w:p w14:paraId="5D5A067D" w14:textId="77777777" w:rsidR="008720DE" w:rsidRPr="00383ECB" w:rsidRDefault="008720DE" w:rsidP="008720DE">
            <w:pPr>
              <w:jc w:val="both"/>
              <w:rPr>
                <w:rFonts w:cs="Times New Roman"/>
                <w:sz w:val="24"/>
                <w:szCs w:val="24"/>
              </w:rPr>
            </w:pPr>
            <w:r w:rsidRPr="00383ECB">
              <w:rPr>
                <w:rFonts w:cs="Times New Roman"/>
                <w:sz w:val="24"/>
                <w:szCs w:val="24"/>
              </w:rPr>
              <w:t>8.3. Tỷ lệ cơ sở sản xuất, kinh doanh, dịch vụ</w:t>
            </w:r>
            <w:r w:rsidRPr="00383ECB">
              <w:rPr>
                <w:rStyle w:val="FootnoteReference"/>
                <w:rFonts w:cs="Times New Roman"/>
                <w:sz w:val="24"/>
                <w:szCs w:val="24"/>
              </w:rPr>
              <w:footnoteReference w:id="3"/>
            </w:r>
            <w:r w:rsidRPr="00383ECB">
              <w:rPr>
                <w:rFonts w:cs="Times New Roman"/>
                <w:sz w:val="24"/>
                <w:szCs w:val="24"/>
              </w:rPr>
              <w:t xml:space="preserve">, làng nghề (nếu có) theo quy hoạch và tuân thủ quy định của pháp luật về bảo vệ môi trường </w:t>
            </w:r>
          </w:p>
        </w:tc>
        <w:tc>
          <w:tcPr>
            <w:tcW w:w="1136" w:type="dxa"/>
            <w:vAlign w:val="center"/>
          </w:tcPr>
          <w:p w14:paraId="61B7C9EB" w14:textId="77777777" w:rsidR="008720DE" w:rsidRPr="00383ECB" w:rsidRDefault="008720DE" w:rsidP="008720DE">
            <w:pPr>
              <w:jc w:val="center"/>
              <w:rPr>
                <w:rFonts w:cs="Times New Roman"/>
                <w:sz w:val="24"/>
                <w:szCs w:val="24"/>
              </w:rPr>
            </w:pPr>
            <w:r w:rsidRPr="00383ECB">
              <w:rPr>
                <w:rFonts w:cs="Times New Roman"/>
                <w:sz w:val="24"/>
                <w:szCs w:val="24"/>
              </w:rPr>
              <w:t>100%</w:t>
            </w:r>
          </w:p>
        </w:tc>
        <w:tc>
          <w:tcPr>
            <w:tcW w:w="7370" w:type="dxa"/>
            <w:gridSpan w:val="3"/>
            <w:vAlign w:val="center"/>
          </w:tcPr>
          <w:p w14:paraId="62CA1469" w14:textId="77777777" w:rsidR="008720DE" w:rsidRPr="00383ECB" w:rsidRDefault="008720DE" w:rsidP="008720DE">
            <w:pPr>
              <w:jc w:val="center"/>
              <w:rPr>
                <w:rFonts w:cs="Times New Roman"/>
                <w:sz w:val="24"/>
                <w:szCs w:val="24"/>
              </w:rPr>
            </w:pPr>
            <w:r w:rsidRPr="00383ECB">
              <w:rPr>
                <w:rFonts w:cs="Times New Roman"/>
                <w:sz w:val="24"/>
                <w:szCs w:val="24"/>
              </w:rPr>
              <w:t>100%</w:t>
            </w:r>
          </w:p>
        </w:tc>
        <w:tc>
          <w:tcPr>
            <w:tcW w:w="1378" w:type="dxa"/>
            <w:vAlign w:val="center"/>
          </w:tcPr>
          <w:p w14:paraId="7D7DEA64"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1CEAFDC3" w14:textId="77777777" w:rsidTr="002A5F3B">
        <w:tc>
          <w:tcPr>
            <w:tcW w:w="557" w:type="dxa"/>
            <w:vMerge/>
          </w:tcPr>
          <w:p w14:paraId="2CD455DD" w14:textId="77777777" w:rsidR="008720DE" w:rsidRPr="00383ECB" w:rsidRDefault="008720DE" w:rsidP="008720DE">
            <w:pPr>
              <w:rPr>
                <w:rFonts w:cs="Times New Roman"/>
                <w:sz w:val="24"/>
                <w:szCs w:val="24"/>
              </w:rPr>
            </w:pPr>
          </w:p>
        </w:tc>
        <w:tc>
          <w:tcPr>
            <w:tcW w:w="1501" w:type="dxa"/>
            <w:vMerge/>
          </w:tcPr>
          <w:p w14:paraId="68EED9CC" w14:textId="77777777" w:rsidR="008720DE" w:rsidRPr="00383ECB" w:rsidRDefault="008720DE" w:rsidP="008720DE">
            <w:pPr>
              <w:rPr>
                <w:rFonts w:cs="Times New Roman"/>
                <w:sz w:val="24"/>
                <w:szCs w:val="24"/>
              </w:rPr>
            </w:pPr>
          </w:p>
        </w:tc>
        <w:tc>
          <w:tcPr>
            <w:tcW w:w="3216" w:type="dxa"/>
            <w:gridSpan w:val="2"/>
            <w:vAlign w:val="center"/>
          </w:tcPr>
          <w:p w14:paraId="2E265122" w14:textId="77777777" w:rsidR="008720DE" w:rsidRPr="00383ECB" w:rsidRDefault="008720DE" w:rsidP="008720DE">
            <w:pPr>
              <w:jc w:val="both"/>
              <w:rPr>
                <w:rFonts w:cs="Times New Roman"/>
                <w:sz w:val="24"/>
                <w:szCs w:val="24"/>
              </w:rPr>
            </w:pPr>
            <w:r w:rsidRPr="00383ECB">
              <w:rPr>
                <w:rFonts w:cs="Times New Roman"/>
                <w:sz w:val="24"/>
                <w:szCs w:val="24"/>
              </w:rPr>
              <w:t>8.4. Có phương án và thực hiện phương án phù hợp về thoát nước, thu gom và xử lý nước thải sinh hoạt tại các khu dân cư nông thôn trên địa bàn xã đảm bảo yêu cầu về bảo vệ môi trường</w:t>
            </w:r>
          </w:p>
        </w:tc>
        <w:tc>
          <w:tcPr>
            <w:tcW w:w="1136" w:type="dxa"/>
            <w:vAlign w:val="center"/>
          </w:tcPr>
          <w:p w14:paraId="0F036005" w14:textId="77777777" w:rsidR="008720DE" w:rsidRPr="00383ECB" w:rsidRDefault="008720DE" w:rsidP="008720DE">
            <w:pPr>
              <w:rPr>
                <w:rFonts w:cs="Times New Roman"/>
                <w:sz w:val="24"/>
                <w:szCs w:val="24"/>
              </w:rPr>
            </w:pPr>
            <w:r w:rsidRPr="00383ECB">
              <w:rPr>
                <w:rFonts w:cs="Times New Roman"/>
                <w:sz w:val="24"/>
                <w:szCs w:val="24"/>
              </w:rPr>
              <w:t>Đạt</w:t>
            </w:r>
          </w:p>
        </w:tc>
        <w:tc>
          <w:tcPr>
            <w:tcW w:w="2418" w:type="dxa"/>
          </w:tcPr>
          <w:p w14:paraId="0F874B0E" w14:textId="77777777" w:rsidR="008720DE" w:rsidRPr="00383ECB" w:rsidRDefault="008720DE" w:rsidP="008720DE">
            <w:pPr>
              <w:jc w:val="both"/>
              <w:rPr>
                <w:rFonts w:cs="Times New Roman"/>
                <w:sz w:val="24"/>
                <w:szCs w:val="24"/>
              </w:rPr>
            </w:pPr>
            <w:r w:rsidRPr="00383ECB">
              <w:rPr>
                <w:rFonts w:cs="Times New Roman"/>
                <w:sz w:val="24"/>
                <w:szCs w:val="24"/>
              </w:rPr>
              <w:t>Đảm bảo tỷ lệ nước thải sinh hoạt được thu gom và xử lý bằng các biện pháp phù hợp (phi tập trung) đạt ≥50%; Có ít nhất 01 công trình xử lý nước thải sinh hoạt tập trung áp dụng biện pháp kỹ thuật phù hợp, nước thải đầu ra đạt quy chuẩn kỹ thuật môi trường.</w:t>
            </w:r>
          </w:p>
        </w:tc>
        <w:tc>
          <w:tcPr>
            <w:tcW w:w="2366" w:type="dxa"/>
            <w:vAlign w:val="center"/>
          </w:tcPr>
          <w:p w14:paraId="739E8C8B" w14:textId="38D845D9" w:rsidR="008720DE" w:rsidRPr="00383ECB" w:rsidRDefault="008720DE" w:rsidP="008720DE">
            <w:pPr>
              <w:rPr>
                <w:rFonts w:cs="Times New Roman"/>
                <w:sz w:val="24"/>
                <w:szCs w:val="24"/>
              </w:rPr>
            </w:pPr>
            <w:r w:rsidRPr="00383ECB">
              <w:rPr>
                <w:sz w:val="24"/>
              </w:rPr>
              <w:t>Đảm bảo tỷ lệ nước thải sinh hoạt được thu gom và xử lý bằng các biện pháp phù hợp (phi tập trung) đạt ≥50%.</w:t>
            </w:r>
          </w:p>
        </w:tc>
        <w:tc>
          <w:tcPr>
            <w:tcW w:w="2586" w:type="dxa"/>
            <w:vAlign w:val="center"/>
          </w:tcPr>
          <w:p w14:paraId="54570425" w14:textId="31AF4B5A" w:rsidR="008720DE" w:rsidRPr="00383ECB" w:rsidRDefault="008720DE" w:rsidP="008720DE">
            <w:pPr>
              <w:rPr>
                <w:rFonts w:cs="Times New Roman"/>
                <w:sz w:val="24"/>
                <w:szCs w:val="24"/>
              </w:rPr>
            </w:pPr>
            <w:r w:rsidRPr="00383ECB">
              <w:rPr>
                <w:sz w:val="24"/>
              </w:rPr>
              <w:t>Đảm bảo tỷ lệ nước thải sinh hoạt được thu gom và xử lý bằng các biện pháp phù hợp (phi tập trung) đạt ≥50%. Biện pháp phù hợp: Có thể áp dụng các mô hình xử lý nước thải phi tập trung (cho cụm hộ gia đình hoặc khu dân cư nông thôn) dựa trên đặc thù mật độ dân cư và điều kiện tự nhiên</w:t>
            </w:r>
          </w:p>
        </w:tc>
        <w:tc>
          <w:tcPr>
            <w:tcW w:w="1378" w:type="dxa"/>
            <w:vAlign w:val="center"/>
          </w:tcPr>
          <w:p w14:paraId="2946D1CA" w14:textId="77777777" w:rsidR="008720DE" w:rsidRPr="00383ECB" w:rsidRDefault="008720DE" w:rsidP="008720DE">
            <w:pPr>
              <w:jc w:val="center"/>
              <w:rPr>
                <w:rFonts w:cs="Times New Roman"/>
                <w:sz w:val="24"/>
                <w:szCs w:val="24"/>
              </w:rPr>
            </w:pPr>
            <w:r w:rsidRPr="00383ECB">
              <w:rPr>
                <w:rFonts w:cs="Times New Roman"/>
                <w:sz w:val="24"/>
                <w:szCs w:val="24"/>
              </w:rPr>
              <w:t>Sở Xây dựng</w:t>
            </w:r>
          </w:p>
        </w:tc>
      </w:tr>
      <w:tr w:rsidR="008720DE" w:rsidRPr="00383ECB" w14:paraId="68AC66EC" w14:textId="77777777" w:rsidTr="003369FD">
        <w:tc>
          <w:tcPr>
            <w:tcW w:w="557" w:type="dxa"/>
            <w:vMerge/>
          </w:tcPr>
          <w:p w14:paraId="7E15F156" w14:textId="77777777" w:rsidR="008720DE" w:rsidRPr="00383ECB" w:rsidRDefault="008720DE" w:rsidP="008720DE">
            <w:pPr>
              <w:rPr>
                <w:rFonts w:cs="Times New Roman"/>
                <w:sz w:val="24"/>
                <w:szCs w:val="24"/>
              </w:rPr>
            </w:pPr>
          </w:p>
        </w:tc>
        <w:tc>
          <w:tcPr>
            <w:tcW w:w="1501" w:type="dxa"/>
            <w:vMerge/>
          </w:tcPr>
          <w:p w14:paraId="2AD865BB" w14:textId="77777777" w:rsidR="008720DE" w:rsidRPr="00383ECB" w:rsidRDefault="008720DE" w:rsidP="008720DE">
            <w:pPr>
              <w:rPr>
                <w:rFonts w:cs="Times New Roman"/>
                <w:sz w:val="24"/>
                <w:szCs w:val="24"/>
              </w:rPr>
            </w:pPr>
          </w:p>
        </w:tc>
        <w:tc>
          <w:tcPr>
            <w:tcW w:w="3216" w:type="dxa"/>
            <w:gridSpan w:val="2"/>
          </w:tcPr>
          <w:p w14:paraId="4AC38994" w14:textId="77777777" w:rsidR="008720DE" w:rsidRPr="00383ECB" w:rsidRDefault="008720DE" w:rsidP="008720DE">
            <w:pPr>
              <w:jc w:val="both"/>
              <w:rPr>
                <w:rFonts w:cs="Times New Roman"/>
                <w:sz w:val="24"/>
                <w:szCs w:val="24"/>
              </w:rPr>
            </w:pPr>
            <w:r w:rsidRPr="00383ECB">
              <w:rPr>
                <w:rFonts w:cs="Times New Roman"/>
                <w:sz w:val="24"/>
                <w:szCs w:val="24"/>
              </w:rPr>
              <w:t>8.5. Cảnh quan, không gian xanh – sạch – đẹp, an toàn; có mô hình cải tạo, phục hồi cảnh quan, xử lý chất lượng nước mặt, ao hồ, kênh mương trên địa bàn</w:t>
            </w:r>
          </w:p>
        </w:tc>
        <w:tc>
          <w:tcPr>
            <w:tcW w:w="1136" w:type="dxa"/>
            <w:vAlign w:val="center"/>
          </w:tcPr>
          <w:p w14:paraId="4A81DA04"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7370" w:type="dxa"/>
            <w:gridSpan w:val="3"/>
            <w:vAlign w:val="center"/>
          </w:tcPr>
          <w:p w14:paraId="7295B0D4"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73ADAC00" w14:textId="77777777" w:rsidR="008720DE" w:rsidRPr="00383ECB" w:rsidRDefault="008720DE" w:rsidP="008720DE">
            <w:pPr>
              <w:jc w:val="center"/>
              <w:rPr>
                <w:rFonts w:cs="Times New Roman"/>
                <w:sz w:val="24"/>
                <w:szCs w:val="24"/>
              </w:rPr>
            </w:pPr>
            <w:r w:rsidRPr="00383ECB">
              <w:rPr>
                <w:rFonts w:cs="Times New Roman"/>
                <w:sz w:val="24"/>
                <w:szCs w:val="24"/>
              </w:rPr>
              <w:t>Sở Nông nghiệp và Môi trường</w:t>
            </w:r>
          </w:p>
        </w:tc>
      </w:tr>
      <w:tr w:rsidR="008720DE" w:rsidRPr="00383ECB" w14:paraId="15D7E8DA" w14:textId="77777777" w:rsidTr="002A5F3B">
        <w:tc>
          <w:tcPr>
            <w:tcW w:w="557" w:type="dxa"/>
            <w:vMerge w:val="restart"/>
            <w:vAlign w:val="center"/>
          </w:tcPr>
          <w:p w14:paraId="38F54D5E" w14:textId="77777777" w:rsidR="008720DE" w:rsidRPr="00383ECB" w:rsidRDefault="008720DE" w:rsidP="008720DE">
            <w:pPr>
              <w:jc w:val="center"/>
              <w:rPr>
                <w:rFonts w:cs="Times New Roman"/>
                <w:sz w:val="24"/>
                <w:szCs w:val="24"/>
              </w:rPr>
            </w:pPr>
            <w:r w:rsidRPr="00383ECB">
              <w:rPr>
                <w:rFonts w:cs="Times New Roman"/>
                <w:sz w:val="24"/>
                <w:szCs w:val="24"/>
              </w:rPr>
              <w:t>9</w:t>
            </w:r>
          </w:p>
        </w:tc>
        <w:tc>
          <w:tcPr>
            <w:tcW w:w="1501" w:type="dxa"/>
            <w:vMerge w:val="restart"/>
            <w:vAlign w:val="center"/>
          </w:tcPr>
          <w:p w14:paraId="35A5DCA0" w14:textId="77777777" w:rsidR="008720DE" w:rsidRPr="00383ECB" w:rsidRDefault="008720DE" w:rsidP="008720DE">
            <w:pPr>
              <w:jc w:val="center"/>
              <w:rPr>
                <w:rFonts w:cs="Times New Roman"/>
                <w:sz w:val="24"/>
                <w:szCs w:val="24"/>
              </w:rPr>
            </w:pPr>
            <w:r w:rsidRPr="00383ECB">
              <w:rPr>
                <w:rFonts w:cs="Times New Roman"/>
                <w:sz w:val="24"/>
                <w:szCs w:val="24"/>
              </w:rPr>
              <w:t>Xây dựng hệ thống chính trị và Hành chính công</w:t>
            </w:r>
          </w:p>
        </w:tc>
        <w:tc>
          <w:tcPr>
            <w:tcW w:w="3216" w:type="dxa"/>
            <w:gridSpan w:val="2"/>
          </w:tcPr>
          <w:p w14:paraId="370DB8EC" w14:textId="77777777" w:rsidR="008720DE" w:rsidRPr="00383ECB" w:rsidRDefault="008720DE" w:rsidP="008720DE">
            <w:pPr>
              <w:jc w:val="both"/>
              <w:rPr>
                <w:rFonts w:cs="Times New Roman"/>
                <w:sz w:val="24"/>
                <w:szCs w:val="24"/>
              </w:rPr>
            </w:pPr>
            <w:r w:rsidRPr="00383ECB">
              <w:rPr>
                <w:rFonts w:cs="Times New Roman"/>
                <w:sz w:val="24"/>
                <w:szCs w:val="24"/>
              </w:rPr>
              <w:t>9.1. Đảng bộ, chính quyền, Mặt trận tổ quốc và các tổ chức chính trị - xã hội được đánh giá, xếp loại hoàn thành tốt nhiệm vụ trở lên</w:t>
            </w:r>
          </w:p>
        </w:tc>
        <w:tc>
          <w:tcPr>
            <w:tcW w:w="1136" w:type="dxa"/>
            <w:vAlign w:val="center"/>
          </w:tcPr>
          <w:p w14:paraId="247C0490"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44C7BF16"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3DFA805D"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4E1B53AA"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09657F79" w14:textId="77777777" w:rsidR="008720DE" w:rsidRPr="00383ECB" w:rsidRDefault="008720DE" w:rsidP="008720DE">
            <w:pPr>
              <w:jc w:val="center"/>
              <w:rPr>
                <w:rFonts w:cs="Times New Roman"/>
                <w:sz w:val="24"/>
                <w:szCs w:val="24"/>
              </w:rPr>
            </w:pPr>
            <w:r w:rsidRPr="00383ECB">
              <w:rPr>
                <w:rFonts w:cs="Times New Roman"/>
                <w:sz w:val="24"/>
                <w:szCs w:val="24"/>
              </w:rPr>
              <w:t>Sở Nội vụ</w:t>
            </w:r>
          </w:p>
        </w:tc>
      </w:tr>
      <w:tr w:rsidR="008720DE" w:rsidRPr="00383ECB" w14:paraId="288367FE" w14:textId="77777777" w:rsidTr="002A5F3B">
        <w:tc>
          <w:tcPr>
            <w:tcW w:w="557" w:type="dxa"/>
            <w:vMerge/>
          </w:tcPr>
          <w:p w14:paraId="170CA6E6" w14:textId="77777777" w:rsidR="008720DE" w:rsidRPr="00383ECB" w:rsidRDefault="008720DE" w:rsidP="008720DE">
            <w:pPr>
              <w:rPr>
                <w:rFonts w:cs="Times New Roman"/>
                <w:sz w:val="24"/>
                <w:szCs w:val="24"/>
              </w:rPr>
            </w:pPr>
          </w:p>
        </w:tc>
        <w:tc>
          <w:tcPr>
            <w:tcW w:w="1501" w:type="dxa"/>
            <w:vMerge/>
          </w:tcPr>
          <w:p w14:paraId="5B6B85C4" w14:textId="77777777" w:rsidR="008720DE" w:rsidRPr="00383ECB" w:rsidRDefault="008720DE" w:rsidP="008720DE">
            <w:pPr>
              <w:rPr>
                <w:rFonts w:cs="Times New Roman"/>
                <w:sz w:val="24"/>
                <w:szCs w:val="24"/>
              </w:rPr>
            </w:pPr>
          </w:p>
        </w:tc>
        <w:tc>
          <w:tcPr>
            <w:tcW w:w="3216" w:type="dxa"/>
            <w:gridSpan w:val="2"/>
          </w:tcPr>
          <w:p w14:paraId="46F7A398" w14:textId="77777777" w:rsidR="008720DE" w:rsidRPr="00383ECB" w:rsidRDefault="008720DE" w:rsidP="008720DE">
            <w:pPr>
              <w:jc w:val="both"/>
              <w:rPr>
                <w:rFonts w:cs="Times New Roman"/>
                <w:sz w:val="24"/>
                <w:szCs w:val="24"/>
              </w:rPr>
            </w:pPr>
            <w:r w:rsidRPr="00383ECB">
              <w:rPr>
                <w:rFonts w:cs="Times New Roman"/>
                <w:sz w:val="24"/>
                <w:szCs w:val="24"/>
              </w:rPr>
              <w:t>9.2. Trung tâm phục vụ hành chính công hoạt động hiệu quả, tỷ lệ thủ tục hành chính được thực hiện theo dịch vụ công trực tuyến toàn trình đạt ≥90%</w:t>
            </w:r>
          </w:p>
        </w:tc>
        <w:tc>
          <w:tcPr>
            <w:tcW w:w="1136" w:type="dxa"/>
            <w:vAlign w:val="center"/>
          </w:tcPr>
          <w:p w14:paraId="254BCD92"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681A1B39"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4C935AF5"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4C154F81"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6897F448" w14:textId="77777777" w:rsidR="008720DE" w:rsidRPr="00383ECB" w:rsidRDefault="008720DE" w:rsidP="008720DE">
            <w:pPr>
              <w:jc w:val="center"/>
              <w:rPr>
                <w:rFonts w:cs="Times New Roman"/>
                <w:sz w:val="24"/>
                <w:szCs w:val="24"/>
              </w:rPr>
            </w:pPr>
            <w:r w:rsidRPr="00383ECB">
              <w:rPr>
                <w:rFonts w:cs="Times New Roman"/>
                <w:sz w:val="24"/>
                <w:szCs w:val="24"/>
              </w:rPr>
              <w:t>Văn phòng UBND tỉnh</w:t>
            </w:r>
          </w:p>
        </w:tc>
      </w:tr>
      <w:tr w:rsidR="008720DE" w:rsidRPr="00383ECB" w14:paraId="1A4DB23C" w14:textId="77777777" w:rsidTr="002A5F3B">
        <w:tc>
          <w:tcPr>
            <w:tcW w:w="557" w:type="dxa"/>
            <w:vMerge w:val="restart"/>
            <w:vAlign w:val="center"/>
          </w:tcPr>
          <w:p w14:paraId="54393C16" w14:textId="77777777" w:rsidR="008720DE" w:rsidRPr="00383ECB" w:rsidRDefault="008720DE" w:rsidP="008720DE">
            <w:pPr>
              <w:jc w:val="center"/>
              <w:rPr>
                <w:rFonts w:cs="Times New Roman"/>
                <w:sz w:val="24"/>
                <w:szCs w:val="24"/>
              </w:rPr>
            </w:pPr>
            <w:r w:rsidRPr="00383ECB">
              <w:rPr>
                <w:rFonts w:cs="Times New Roman"/>
                <w:sz w:val="24"/>
                <w:szCs w:val="24"/>
              </w:rPr>
              <w:t>10</w:t>
            </w:r>
          </w:p>
          <w:p w14:paraId="32C2F667" w14:textId="77777777" w:rsidR="008720DE" w:rsidRPr="00383ECB" w:rsidRDefault="008720DE" w:rsidP="008720DE">
            <w:pPr>
              <w:jc w:val="center"/>
              <w:rPr>
                <w:rFonts w:cs="Times New Roman"/>
                <w:sz w:val="24"/>
                <w:szCs w:val="24"/>
              </w:rPr>
            </w:pPr>
          </w:p>
        </w:tc>
        <w:tc>
          <w:tcPr>
            <w:tcW w:w="1501" w:type="dxa"/>
            <w:vMerge w:val="restart"/>
            <w:vAlign w:val="center"/>
          </w:tcPr>
          <w:p w14:paraId="7C73A229" w14:textId="77777777" w:rsidR="008720DE" w:rsidRPr="00383ECB" w:rsidRDefault="008720DE" w:rsidP="008720DE">
            <w:pPr>
              <w:jc w:val="center"/>
              <w:rPr>
                <w:rFonts w:cs="Times New Roman"/>
                <w:sz w:val="24"/>
                <w:szCs w:val="24"/>
              </w:rPr>
            </w:pPr>
            <w:r w:rsidRPr="00383ECB">
              <w:rPr>
                <w:rFonts w:cs="Times New Roman"/>
                <w:sz w:val="24"/>
                <w:szCs w:val="24"/>
              </w:rPr>
              <w:t>Tiếp cận pháp luật và An ninh, Quốc phòng</w:t>
            </w:r>
          </w:p>
        </w:tc>
        <w:tc>
          <w:tcPr>
            <w:tcW w:w="3216" w:type="dxa"/>
            <w:gridSpan w:val="2"/>
            <w:vAlign w:val="center"/>
          </w:tcPr>
          <w:p w14:paraId="7B20E970" w14:textId="77777777" w:rsidR="008720DE" w:rsidRPr="00383ECB" w:rsidRDefault="008720DE" w:rsidP="008720DE">
            <w:pPr>
              <w:jc w:val="both"/>
              <w:rPr>
                <w:rFonts w:cs="Times New Roman"/>
                <w:sz w:val="24"/>
                <w:szCs w:val="24"/>
              </w:rPr>
            </w:pPr>
            <w:r w:rsidRPr="00383ECB">
              <w:rPr>
                <w:rFonts w:cs="Times New Roman"/>
                <w:sz w:val="24"/>
                <w:szCs w:val="24"/>
              </w:rPr>
              <w:t>10.1. Xã đạt chuẩn tiếp cận pháp luật</w:t>
            </w:r>
          </w:p>
        </w:tc>
        <w:tc>
          <w:tcPr>
            <w:tcW w:w="1136" w:type="dxa"/>
            <w:vAlign w:val="center"/>
          </w:tcPr>
          <w:p w14:paraId="38A87948"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324181EB"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1621E825"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2DD389C4"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2758F221" w14:textId="77777777" w:rsidR="008720DE" w:rsidRPr="00383ECB" w:rsidRDefault="008720DE" w:rsidP="008720DE">
            <w:pPr>
              <w:jc w:val="center"/>
              <w:rPr>
                <w:rFonts w:cs="Times New Roman"/>
                <w:sz w:val="24"/>
                <w:szCs w:val="24"/>
              </w:rPr>
            </w:pPr>
            <w:r w:rsidRPr="00383ECB">
              <w:rPr>
                <w:rFonts w:cs="Times New Roman"/>
                <w:sz w:val="24"/>
                <w:szCs w:val="24"/>
              </w:rPr>
              <w:t>Sở Tư pháp</w:t>
            </w:r>
          </w:p>
        </w:tc>
      </w:tr>
      <w:tr w:rsidR="008720DE" w:rsidRPr="00383ECB" w14:paraId="53EBA65F" w14:textId="77777777" w:rsidTr="002A5F3B">
        <w:tc>
          <w:tcPr>
            <w:tcW w:w="557" w:type="dxa"/>
            <w:vMerge/>
          </w:tcPr>
          <w:p w14:paraId="31BB5DE5" w14:textId="77777777" w:rsidR="008720DE" w:rsidRPr="00383ECB" w:rsidRDefault="008720DE" w:rsidP="008720DE">
            <w:pPr>
              <w:rPr>
                <w:rFonts w:cs="Times New Roman"/>
                <w:sz w:val="24"/>
                <w:szCs w:val="24"/>
              </w:rPr>
            </w:pPr>
          </w:p>
        </w:tc>
        <w:tc>
          <w:tcPr>
            <w:tcW w:w="1501" w:type="dxa"/>
            <w:vMerge/>
          </w:tcPr>
          <w:p w14:paraId="7C0DF992" w14:textId="77777777" w:rsidR="008720DE" w:rsidRPr="00383ECB" w:rsidRDefault="008720DE" w:rsidP="008720DE">
            <w:pPr>
              <w:rPr>
                <w:rFonts w:cs="Times New Roman"/>
                <w:sz w:val="24"/>
                <w:szCs w:val="24"/>
              </w:rPr>
            </w:pPr>
          </w:p>
        </w:tc>
        <w:tc>
          <w:tcPr>
            <w:tcW w:w="3216" w:type="dxa"/>
            <w:gridSpan w:val="2"/>
          </w:tcPr>
          <w:p w14:paraId="3F2C5F02" w14:textId="77777777" w:rsidR="008720DE" w:rsidRPr="00383ECB" w:rsidRDefault="008720DE" w:rsidP="008720DE">
            <w:pPr>
              <w:jc w:val="both"/>
              <w:rPr>
                <w:rFonts w:cs="Times New Roman"/>
                <w:sz w:val="24"/>
                <w:szCs w:val="24"/>
              </w:rPr>
            </w:pPr>
            <w:r w:rsidRPr="00383ECB">
              <w:rPr>
                <w:rFonts w:cs="Times New Roman"/>
                <w:sz w:val="24"/>
                <w:szCs w:val="24"/>
              </w:rPr>
              <w:t>10.2. An ninh trật tự được đảm bảo; phong trào toàn dân bảo vệ an ninh Tổ quốc, hoạt động hiệu quả; lực lượng tham gia bảo vệ an ninh, trật tự ở cơ sở phát huy hiệu quả, đảm bảo số lượng, chất lượng, điều kiện hoạt động</w:t>
            </w:r>
          </w:p>
        </w:tc>
        <w:tc>
          <w:tcPr>
            <w:tcW w:w="1136" w:type="dxa"/>
            <w:vAlign w:val="center"/>
          </w:tcPr>
          <w:p w14:paraId="2445AB11"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1FC06EC3"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34660289"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487C177D"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5B9DE875" w14:textId="77777777" w:rsidR="008720DE" w:rsidRPr="00383ECB" w:rsidRDefault="008720DE" w:rsidP="008720DE">
            <w:pPr>
              <w:jc w:val="center"/>
              <w:rPr>
                <w:rFonts w:cs="Times New Roman"/>
                <w:sz w:val="24"/>
                <w:szCs w:val="24"/>
              </w:rPr>
            </w:pPr>
            <w:r w:rsidRPr="00383ECB">
              <w:rPr>
                <w:rFonts w:cs="Times New Roman"/>
                <w:sz w:val="24"/>
                <w:szCs w:val="24"/>
              </w:rPr>
              <w:t>Công an tỉnh</w:t>
            </w:r>
          </w:p>
        </w:tc>
      </w:tr>
      <w:tr w:rsidR="008720DE" w:rsidRPr="00383ECB" w14:paraId="61DFFB0E" w14:textId="77777777" w:rsidTr="002A5F3B">
        <w:tc>
          <w:tcPr>
            <w:tcW w:w="557" w:type="dxa"/>
            <w:vMerge/>
          </w:tcPr>
          <w:p w14:paraId="125A6A7F" w14:textId="77777777" w:rsidR="008720DE" w:rsidRPr="00383ECB" w:rsidRDefault="008720DE" w:rsidP="008720DE">
            <w:pPr>
              <w:rPr>
                <w:rFonts w:cs="Times New Roman"/>
                <w:sz w:val="24"/>
                <w:szCs w:val="24"/>
              </w:rPr>
            </w:pPr>
          </w:p>
        </w:tc>
        <w:tc>
          <w:tcPr>
            <w:tcW w:w="1501" w:type="dxa"/>
            <w:vMerge/>
          </w:tcPr>
          <w:p w14:paraId="31B457C3" w14:textId="77777777" w:rsidR="008720DE" w:rsidRPr="00383ECB" w:rsidRDefault="008720DE" w:rsidP="008720DE">
            <w:pPr>
              <w:rPr>
                <w:rFonts w:cs="Times New Roman"/>
                <w:sz w:val="24"/>
                <w:szCs w:val="24"/>
              </w:rPr>
            </w:pPr>
          </w:p>
        </w:tc>
        <w:tc>
          <w:tcPr>
            <w:tcW w:w="3216" w:type="dxa"/>
            <w:gridSpan w:val="2"/>
          </w:tcPr>
          <w:p w14:paraId="6E97B492" w14:textId="77777777" w:rsidR="008720DE" w:rsidRPr="00383ECB" w:rsidRDefault="008720DE" w:rsidP="008720DE">
            <w:pPr>
              <w:jc w:val="both"/>
              <w:rPr>
                <w:rFonts w:cs="Times New Roman"/>
                <w:sz w:val="24"/>
                <w:szCs w:val="24"/>
              </w:rPr>
            </w:pPr>
            <w:r w:rsidRPr="00383ECB">
              <w:rPr>
                <w:rFonts w:cs="Times New Roman"/>
                <w:sz w:val="24"/>
                <w:szCs w:val="24"/>
              </w:rPr>
              <w:t>10.3. Có hệ thống camera AI giám sát an ninh trên địa bàn xã</w:t>
            </w:r>
          </w:p>
        </w:tc>
        <w:tc>
          <w:tcPr>
            <w:tcW w:w="1136" w:type="dxa"/>
            <w:vAlign w:val="center"/>
          </w:tcPr>
          <w:p w14:paraId="4CF731FC"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42456E95"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7CB02264"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0C24557C"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68F032F6" w14:textId="77777777" w:rsidR="008720DE" w:rsidRPr="00383ECB" w:rsidRDefault="008720DE" w:rsidP="008720DE">
            <w:pPr>
              <w:jc w:val="center"/>
              <w:rPr>
                <w:rFonts w:cs="Times New Roman"/>
                <w:sz w:val="24"/>
                <w:szCs w:val="24"/>
              </w:rPr>
            </w:pPr>
            <w:r w:rsidRPr="00383ECB">
              <w:rPr>
                <w:rFonts w:cs="Times New Roman"/>
                <w:sz w:val="24"/>
                <w:szCs w:val="24"/>
              </w:rPr>
              <w:t>Công an tỉnh</w:t>
            </w:r>
          </w:p>
        </w:tc>
      </w:tr>
      <w:tr w:rsidR="008720DE" w:rsidRPr="00383ECB" w14:paraId="77F12759" w14:textId="77777777" w:rsidTr="002A5F3B">
        <w:tc>
          <w:tcPr>
            <w:tcW w:w="557" w:type="dxa"/>
            <w:vMerge/>
          </w:tcPr>
          <w:p w14:paraId="68AF334E" w14:textId="77777777" w:rsidR="008720DE" w:rsidRPr="00383ECB" w:rsidRDefault="008720DE" w:rsidP="008720DE">
            <w:pPr>
              <w:rPr>
                <w:rFonts w:cs="Times New Roman"/>
                <w:sz w:val="24"/>
                <w:szCs w:val="24"/>
              </w:rPr>
            </w:pPr>
          </w:p>
        </w:tc>
        <w:tc>
          <w:tcPr>
            <w:tcW w:w="1501" w:type="dxa"/>
            <w:vMerge/>
          </w:tcPr>
          <w:p w14:paraId="245034C5" w14:textId="77777777" w:rsidR="008720DE" w:rsidRPr="00383ECB" w:rsidRDefault="008720DE" w:rsidP="008720DE">
            <w:pPr>
              <w:rPr>
                <w:rFonts w:cs="Times New Roman"/>
                <w:sz w:val="24"/>
                <w:szCs w:val="24"/>
              </w:rPr>
            </w:pPr>
          </w:p>
        </w:tc>
        <w:tc>
          <w:tcPr>
            <w:tcW w:w="3216" w:type="dxa"/>
            <w:gridSpan w:val="2"/>
          </w:tcPr>
          <w:p w14:paraId="34051F97" w14:textId="77777777" w:rsidR="008720DE" w:rsidRPr="00383ECB" w:rsidRDefault="008720DE" w:rsidP="008720DE">
            <w:pPr>
              <w:jc w:val="both"/>
              <w:rPr>
                <w:rFonts w:cs="Times New Roman"/>
                <w:sz w:val="24"/>
                <w:szCs w:val="24"/>
              </w:rPr>
            </w:pPr>
            <w:r w:rsidRPr="00383ECB">
              <w:rPr>
                <w:rFonts w:cs="Times New Roman"/>
                <w:sz w:val="24"/>
                <w:szCs w:val="24"/>
              </w:rPr>
              <w:t>10.4. Xây dựng lực lượng dân quân “vững mạnh, rộng khắp” và hoàn thành các chỉ tiêu quân sự, quốc phòng</w:t>
            </w:r>
          </w:p>
        </w:tc>
        <w:tc>
          <w:tcPr>
            <w:tcW w:w="1136" w:type="dxa"/>
            <w:vAlign w:val="center"/>
          </w:tcPr>
          <w:p w14:paraId="4399BC45"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418" w:type="dxa"/>
            <w:vAlign w:val="center"/>
          </w:tcPr>
          <w:p w14:paraId="7BD889CA"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366" w:type="dxa"/>
            <w:vAlign w:val="center"/>
          </w:tcPr>
          <w:p w14:paraId="3D2B0BB6"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2586" w:type="dxa"/>
            <w:vAlign w:val="center"/>
          </w:tcPr>
          <w:p w14:paraId="376D0C60" w14:textId="77777777" w:rsidR="008720DE" w:rsidRPr="00383ECB" w:rsidRDefault="008720DE" w:rsidP="008720DE">
            <w:pPr>
              <w:jc w:val="center"/>
              <w:rPr>
                <w:rFonts w:cs="Times New Roman"/>
                <w:sz w:val="24"/>
                <w:szCs w:val="24"/>
              </w:rPr>
            </w:pPr>
            <w:r w:rsidRPr="00383ECB">
              <w:rPr>
                <w:rFonts w:cs="Times New Roman"/>
                <w:sz w:val="24"/>
                <w:szCs w:val="24"/>
              </w:rPr>
              <w:t>Đạt</w:t>
            </w:r>
          </w:p>
        </w:tc>
        <w:tc>
          <w:tcPr>
            <w:tcW w:w="1378" w:type="dxa"/>
            <w:vAlign w:val="center"/>
          </w:tcPr>
          <w:p w14:paraId="6D808EBF" w14:textId="77777777" w:rsidR="008720DE" w:rsidRPr="00383ECB" w:rsidRDefault="008720DE" w:rsidP="008720DE">
            <w:pPr>
              <w:jc w:val="center"/>
              <w:rPr>
                <w:rFonts w:cs="Times New Roman"/>
                <w:sz w:val="24"/>
                <w:szCs w:val="24"/>
              </w:rPr>
            </w:pPr>
            <w:r w:rsidRPr="00383ECB">
              <w:rPr>
                <w:rFonts w:cs="Times New Roman"/>
                <w:sz w:val="24"/>
                <w:szCs w:val="24"/>
              </w:rPr>
              <w:t>Bộ Chỉ huy QS tỉnh</w:t>
            </w:r>
          </w:p>
        </w:tc>
      </w:tr>
    </w:tbl>
    <w:p w14:paraId="39B76319" w14:textId="77777777" w:rsidR="00A56B38" w:rsidRPr="00383ECB" w:rsidRDefault="00A56B38" w:rsidP="00A56B38"/>
    <w:p w14:paraId="4B61849B" w14:textId="77777777" w:rsidR="00A56B38" w:rsidRPr="00383ECB" w:rsidRDefault="00A56B38" w:rsidP="00A56B38"/>
    <w:p w14:paraId="772915EE" w14:textId="77777777" w:rsidR="00A56B38" w:rsidRPr="00383ECB" w:rsidRDefault="00A56B38" w:rsidP="00A56B38"/>
    <w:p w14:paraId="39E1B436" w14:textId="77777777" w:rsidR="00A56B38" w:rsidRPr="00383ECB" w:rsidRDefault="00A56B38"/>
    <w:sectPr w:rsidR="00A56B38" w:rsidRPr="00383ECB" w:rsidSect="00A56B38">
      <w:pgSz w:w="16840" w:h="11907" w:orient="landscape" w:code="9"/>
      <w:pgMar w:top="1474" w:right="794" w:bottom="964"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7874" w14:textId="77777777" w:rsidR="00DB0E20" w:rsidRDefault="00DB0E20" w:rsidP="00A56B38">
      <w:pPr>
        <w:spacing w:after="0"/>
      </w:pPr>
      <w:r>
        <w:separator/>
      </w:r>
    </w:p>
  </w:endnote>
  <w:endnote w:type="continuationSeparator" w:id="0">
    <w:p w14:paraId="60819642" w14:textId="77777777" w:rsidR="00DB0E20" w:rsidRDefault="00DB0E20" w:rsidP="00A56B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6CE2" w14:textId="77777777" w:rsidR="00DB0E20" w:rsidRDefault="00DB0E20" w:rsidP="00A56B38">
      <w:pPr>
        <w:spacing w:after="0"/>
      </w:pPr>
      <w:r>
        <w:separator/>
      </w:r>
    </w:p>
  </w:footnote>
  <w:footnote w:type="continuationSeparator" w:id="0">
    <w:p w14:paraId="07573F8A" w14:textId="77777777" w:rsidR="00DB0E20" w:rsidRDefault="00DB0E20" w:rsidP="00A56B38">
      <w:pPr>
        <w:spacing w:after="0"/>
      </w:pPr>
      <w:r>
        <w:continuationSeparator/>
      </w:r>
    </w:p>
  </w:footnote>
  <w:footnote w:id="1">
    <w:p w14:paraId="7E3B53AD" w14:textId="77777777" w:rsidR="00A56B38" w:rsidRDefault="00A56B38" w:rsidP="00A56B38">
      <w:pPr>
        <w:pStyle w:val="FootnoteText"/>
      </w:pPr>
      <w:r>
        <w:rPr>
          <w:rStyle w:val="FootnoteReference"/>
        </w:rPr>
        <w:footnoteRef/>
      </w:r>
      <w:r>
        <w:t xml:space="preserve"> Quy hoạch phải đáp ứng các yêu cầu về thực hiện bố trí ổn định dân cư (áp dụng đối với xã có nhu cầu cần bố trí, sắp xếp ổn định cho các đối tượng thuộc các vùng: Thiên tai, đặc biệt khó khăn, biên giới, di cư tự do, khu rừng đặc dụng; hình thức bố trí: tập trung, xen ghép hoặc ổn định tại chỗ)</w:t>
      </w:r>
    </w:p>
  </w:footnote>
  <w:footnote w:id="2">
    <w:p w14:paraId="45061CBE" w14:textId="77777777" w:rsidR="008720DE" w:rsidRDefault="008720DE" w:rsidP="00A56B38">
      <w:pPr>
        <w:pStyle w:val="FootnoteText"/>
      </w:pPr>
      <w:r>
        <w:rPr>
          <w:rStyle w:val="FootnoteReference"/>
        </w:rPr>
        <w:footnoteRef/>
      </w:r>
      <w:r>
        <w:t xml:space="preserve"> 3 an: an toàn – an tâm – an sinh</w:t>
      </w:r>
    </w:p>
  </w:footnote>
  <w:footnote w:id="3">
    <w:p w14:paraId="16897978" w14:textId="77777777" w:rsidR="008720DE" w:rsidRDefault="008720DE" w:rsidP="00A56B38">
      <w:pPr>
        <w:pStyle w:val="FootnoteText"/>
      </w:pPr>
      <w:r>
        <w:rPr>
          <w:rStyle w:val="FootnoteReference"/>
        </w:rPr>
        <w:footnoteRef/>
      </w:r>
      <w:r>
        <w:t xml:space="preserve"> Bao gồm cả cơ sở chăn nuôi, nuôi trồng thủy sản, chế biến nông lâm thủy sản.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B38"/>
    <w:rsid w:val="00017561"/>
    <w:rsid w:val="00060505"/>
    <w:rsid w:val="00072F4E"/>
    <w:rsid w:val="000757E8"/>
    <w:rsid w:val="00075945"/>
    <w:rsid w:val="00083378"/>
    <w:rsid w:val="000E4B7C"/>
    <w:rsid w:val="000F12B7"/>
    <w:rsid w:val="00107544"/>
    <w:rsid w:val="00134700"/>
    <w:rsid w:val="00134870"/>
    <w:rsid w:val="00160EAB"/>
    <w:rsid w:val="00196A47"/>
    <w:rsid w:val="00240F69"/>
    <w:rsid w:val="0025024D"/>
    <w:rsid w:val="0027201D"/>
    <w:rsid w:val="002A5F3B"/>
    <w:rsid w:val="002E67BF"/>
    <w:rsid w:val="003369FD"/>
    <w:rsid w:val="00383D18"/>
    <w:rsid w:val="00383ECB"/>
    <w:rsid w:val="004055A7"/>
    <w:rsid w:val="00470EA8"/>
    <w:rsid w:val="00493FBC"/>
    <w:rsid w:val="004D41C6"/>
    <w:rsid w:val="0050490E"/>
    <w:rsid w:val="0055289F"/>
    <w:rsid w:val="00561A18"/>
    <w:rsid w:val="00567EF1"/>
    <w:rsid w:val="005E49A7"/>
    <w:rsid w:val="00621FE9"/>
    <w:rsid w:val="00696F0F"/>
    <w:rsid w:val="006B31FC"/>
    <w:rsid w:val="00711078"/>
    <w:rsid w:val="00730263"/>
    <w:rsid w:val="007D07E2"/>
    <w:rsid w:val="007E4DEA"/>
    <w:rsid w:val="00811F18"/>
    <w:rsid w:val="00840C74"/>
    <w:rsid w:val="0085500E"/>
    <w:rsid w:val="00871076"/>
    <w:rsid w:val="008720DE"/>
    <w:rsid w:val="00876B66"/>
    <w:rsid w:val="008F70AD"/>
    <w:rsid w:val="0090051C"/>
    <w:rsid w:val="00920F6C"/>
    <w:rsid w:val="009A69F7"/>
    <w:rsid w:val="009D4FD5"/>
    <w:rsid w:val="00A10230"/>
    <w:rsid w:val="00A50B18"/>
    <w:rsid w:val="00A56B38"/>
    <w:rsid w:val="00AD62DE"/>
    <w:rsid w:val="00AF1C30"/>
    <w:rsid w:val="00B63F5F"/>
    <w:rsid w:val="00BA2869"/>
    <w:rsid w:val="00BA2AFF"/>
    <w:rsid w:val="00BC182B"/>
    <w:rsid w:val="00BC4329"/>
    <w:rsid w:val="00C21AFD"/>
    <w:rsid w:val="00C66E9A"/>
    <w:rsid w:val="00C74A83"/>
    <w:rsid w:val="00C80CF3"/>
    <w:rsid w:val="00C82C0F"/>
    <w:rsid w:val="00C84A2E"/>
    <w:rsid w:val="00CF6706"/>
    <w:rsid w:val="00D51909"/>
    <w:rsid w:val="00D71673"/>
    <w:rsid w:val="00DB0E20"/>
    <w:rsid w:val="00DB6969"/>
    <w:rsid w:val="00DB77E7"/>
    <w:rsid w:val="00E13D72"/>
    <w:rsid w:val="00E21F47"/>
    <w:rsid w:val="00E9223C"/>
    <w:rsid w:val="00EE2C95"/>
    <w:rsid w:val="00F957AC"/>
    <w:rsid w:val="00FB3070"/>
    <w:rsid w:val="00FC2E5B"/>
    <w:rsid w:val="00FD46F7"/>
    <w:rsid w:val="00FF3564"/>
    <w:rsid w:val="00FF557F"/>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E36D9"/>
  <w15:chartTrackingRefBased/>
  <w15:docId w15:val="{7B4B92E4-AA45-4CF8-995A-227EB03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0DE"/>
  </w:style>
  <w:style w:type="paragraph" w:styleId="Heading1">
    <w:name w:val="heading 1"/>
    <w:basedOn w:val="Normal"/>
    <w:next w:val="Normal"/>
    <w:link w:val="Heading1Char"/>
    <w:uiPriority w:val="9"/>
    <w:qFormat/>
    <w:rsid w:val="00A56B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6B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6B3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A56B3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56B3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56B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6B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6B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6B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B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6B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6B3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A56B3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56B3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56B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6B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6B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6B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6B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B38"/>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56B3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56B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6B38"/>
    <w:rPr>
      <w:i/>
      <w:iCs/>
      <w:color w:val="404040" w:themeColor="text1" w:themeTint="BF"/>
    </w:rPr>
  </w:style>
  <w:style w:type="paragraph" w:styleId="ListParagraph">
    <w:name w:val="List Paragraph"/>
    <w:basedOn w:val="Normal"/>
    <w:uiPriority w:val="34"/>
    <w:qFormat/>
    <w:rsid w:val="00A56B38"/>
    <w:pPr>
      <w:ind w:left="720"/>
      <w:contextualSpacing/>
    </w:pPr>
  </w:style>
  <w:style w:type="character" w:styleId="IntenseEmphasis">
    <w:name w:val="Intense Emphasis"/>
    <w:basedOn w:val="DefaultParagraphFont"/>
    <w:uiPriority w:val="21"/>
    <w:qFormat/>
    <w:rsid w:val="00A56B38"/>
    <w:rPr>
      <w:i/>
      <w:iCs/>
      <w:color w:val="2F5496" w:themeColor="accent1" w:themeShade="BF"/>
    </w:rPr>
  </w:style>
  <w:style w:type="paragraph" w:styleId="IntenseQuote">
    <w:name w:val="Intense Quote"/>
    <w:basedOn w:val="Normal"/>
    <w:next w:val="Normal"/>
    <w:link w:val="IntenseQuoteChar"/>
    <w:uiPriority w:val="30"/>
    <w:qFormat/>
    <w:rsid w:val="00A56B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6B38"/>
    <w:rPr>
      <w:i/>
      <w:iCs/>
      <w:color w:val="2F5496" w:themeColor="accent1" w:themeShade="BF"/>
    </w:rPr>
  </w:style>
  <w:style w:type="character" w:styleId="IntenseReference">
    <w:name w:val="Intense Reference"/>
    <w:basedOn w:val="DefaultParagraphFont"/>
    <w:uiPriority w:val="32"/>
    <w:qFormat/>
    <w:rsid w:val="00A56B38"/>
    <w:rPr>
      <w:b/>
      <w:bCs/>
      <w:smallCaps/>
      <w:color w:val="2F5496" w:themeColor="accent1" w:themeShade="BF"/>
      <w:spacing w:val="5"/>
    </w:rPr>
  </w:style>
  <w:style w:type="table" w:styleId="TableGrid">
    <w:name w:val="Table Grid"/>
    <w:basedOn w:val="TableNormal"/>
    <w:uiPriority w:val="39"/>
    <w:rsid w:val="00A56B3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6B38"/>
    <w:pPr>
      <w:spacing w:after="0"/>
    </w:pPr>
    <w:rPr>
      <w:sz w:val="20"/>
      <w:szCs w:val="20"/>
    </w:rPr>
  </w:style>
  <w:style w:type="character" w:customStyle="1" w:styleId="FootnoteTextChar">
    <w:name w:val="Footnote Text Char"/>
    <w:basedOn w:val="DefaultParagraphFont"/>
    <w:link w:val="FootnoteText"/>
    <w:uiPriority w:val="99"/>
    <w:semiHidden/>
    <w:rsid w:val="00A56B38"/>
    <w:rPr>
      <w:sz w:val="20"/>
      <w:szCs w:val="20"/>
    </w:rPr>
  </w:style>
  <w:style w:type="character" w:styleId="FootnoteReference">
    <w:name w:val="footnote reference"/>
    <w:basedOn w:val="DefaultParagraphFont"/>
    <w:uiPriority w:val="99"/>
    <w:semiHidden/>
    <w:unhideWhenUsed/>
    <w:rsid w:val="00A56B38"/>
    <w:rPr>
      <w:vertAlign w:val="superscript"/>
    </w:rPr>
  </w:style>
  <w:style w:type="character" w:customStyle="1" w:styleId="fontstyle01">
    <w:name w:val="fontstyle01"/>
    <w:rsid w:val="003369FD"/>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0b0ee86411ef9e565240e4c24d65773b">
  <xsd:schema xmlns:xsd="http://www.w3.org/2001/XMLSchema" xmlns:xs="http://www.w3.org/2001/XMLSchema" xmlns:p="http://schemas.microsoft.com/office/2006/metadata/properties" xmlns:ns2="d59a7d9b-b8ab-4fd8-8747-a792ee11e21d" targetNamespace="http://schemas.microsoft.com/office/2006/metadata/properties" ma:root="true" ma:fieldsID="82ecbbe65a039288a64e9d8615835c11"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F68E1D4B-4BEA-4E73-AAC4-F3EE345166D7}"/>
</file>

<file path=customXml/itemProps2.xml><?xml version="1.0" encoding="utf-8"?>
<ds:datastoreItem xmlns:ds="http://schemas.openxmlformats.org/officeDocument/2006/customXml" ds:itemID="{B3F24DC1-846D-4FDF-A627-752A6A501A4D}"/>
</file>

<file path=customXml/itemProps3.xml><?xml version="1.0" encoding="utf-8"?>
<ds:datastoreItem xmlns:ds="http://schemas.openxmlformats.org/officeDocument/2006/customXml" ds:itemID="{BDC83EEA-779C-4F47-B0FB-A18A1FFD1F5C}"/>
</file>

<file path=docProps/app.xml><?xml version="1.0" encoding="utf-8"?>
<Properties xmlns="http://schemas.openxmlformats.org/officeDocument/2006/extended-properties" xmlns:vt="http://schemas.openxmlformats.org/officeDocument/2006/docPropsVTypes">
  <Template>Normal.dotm</Template>
  <TotalTime>563</TotalTime>
  <Pages>13</Pages>
  <Words>2874</Words>
  <Characters>16385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Tran Van Phuong</cp:lastModifiedBy>
  <cp:revision>33</cp:revision>
  <dcterms:created xsi:type="dcterms:W3CDTF">2026-05-05T01:27:00Z</dcterms:created>
  <dcterms:modified xsi:type="dcterms:W3CDTF">2026-06-08T03:26:00Z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